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0DD4" w14:textId="6A650C69" w:rsidR="00A450C7" w:rsidRDefault="000D4DBB" w:rsidP="00FA7F6F">
      <w:pPr>
        <w:pStyle w:val="Heading1"/>
      </w:pPr>
      <w:r>
        <w:t>Mississippi State University Extension Service</w:t>
      </w:r>
    </w:p>
    <w:p w14:paraId="419A06E4" w14:textId="3A37DAE0" w:rsidR="000D4DBB" w:rsidRDefault="000D4DBB" w:rsidP="00FA7F6F">
      <w:pPr>
        <w:pStyle w:val="Heading2"/>
      </w:pPr>
      <w:r>
        <w:t>Using Google Earth to Estimate Shoreline Erosion History</w:t>
      </w:r>
    </w:p>
    <w:p w14:paraId="4192B89F" w14:textId="15DC34BA" w:rsidR="000D4DBB" w:rsidRDefault="000D4DBB" w:rsidP="00FA7F6F">
      <w:pPr>
        <w:pStyle w:val="Heading3"/>
      </w:pPr>
      <w:r>
        <w:t>Introduction</w:t>
      </w:r>
    </w:p>
    <w:p w14:paraId="3782B30E" w14:textId="77777777" w:rsidR="000D4DBB" w:rsidRPr="000D4DBB" w:rsidRDefault="000D4DBB" w:rsidP="000D4DBB">
      <w:r w:rsidRPr="000D4DBB">
        <w:t xml:space="preserve">When evaluating a shoreline for possible implementation of a living shoreline project, one of the most important site characteristics to assess is the erosion history of the site. An easy and free way to do this is to use Google Earth and Microsoft PowerPoint. </w:t>
      </w:r>
    </w:p>
    <w:p w14:paraId="2C1BFCD9" w14:textId="77777777" w:rsidR="000D4DBB" w:rsidRPr="000D4DBB" w:rsidRDefault="000D4DBB" w:rsidP="000D4DBB">
      <w:r w:rsidRPr="000D4DBB">
        <w:t xml:space="preserve">Using these tools, you should be able to quickly determine if a site has been experiencing erosion or if it is relatively stable. You may also be able to determine the cause of erosion at a site using this activity alone or in combination with property owner interviews.   </w:t>
      </w:r>
    </w:p>
    <w:p w14:paraId="3BDF7878" w14:textId="29E9466A" w:rsidR="000D4DBB" w:rsidRDefault="000D4DBB" w:rsidP="000D4DBB">
      <w:r w:rsidRPr="000D4DBB">
        <w:t>This guide serves as a step-by-step tutorial to help anyone to be able to do shoreline erosion assessments using this common software. However, this is a rough evaluation of erosion at a site. It should not be used to measure exact erosion rates or amount of land lost.</w:t>
      </w:r>
    </w:p>
    <w:p w14:paraId="753F28D8" w14:textId="130EEC98" w:rsidR="000D4DBB" w:rsidRDefault="000D4DBB" w:rsidP="000D4DBB"/>
    <w:p w14:paraId="3E973C17" w14:textId="487DCBC5" w:rsidR="000D4DBB" w:rsidRDefault="000D4DBB" w:rsidP="00FA7F6F">
      <w:pPr>
        <w:pStyle w:val="Heading3"/>
      </w:pPr>
      <w:r w:rsidRPr="000D4DBB">
        <w:t>How is this exercise helpful for living shoreline decisions?</w:t>
      </w:r>
    </w:p>
    <w:p w14:paraId="6F5BD172" w14:textId="77777777" w:rsidR="000D4DBB" w:rsidRPr="000D4DBB" w:rsidRDefault="000D4DBB" w:rsidP="000D4DBB">
      <w:r w:rsidRPr="000D4DBB">
        <w:t xml:space="preserve">Erosion history can indicate: </w:t>
      </w:r>
    </w:p>
    <w:p w14:paraId="307F0863" w14:textId="77777777" w:rsidR="000D4DBB" w:rsidRPr="000D4DBB" w:rsidRDefault="000D4DBB" w:rsidP="000D4DBB">
      <w:pPr>
        <w:pStyle w:val="ListParagraph"/>
        <w:numPr>
          <w:ilvl w:val="0"/>
          <w:numId w:val="2"/>
        </w:numPr>
      </w:pPr>
      <w:r w:rsidRPr="000D4DBB">
        <w:t>Suitability for living shoreline implementation</w:t>
      </w:r>
    </w:p>
    <w:p w14:paraId="1CFF1E8F" w14:textId="0AB2580F" w:rsidR="000D4DBB" w:rsidRDefault="000D4DBB" w:rsidP="000D4DBB">
      <w:pPr>
        <w:pStyle w:val="ListParagraph"/>
        <w:numPr>
          <w:ilvl w:val="0"/>
          <w:numId w:val="2"/>
        </w:numPr>
      </w:pPr>
      <w:r w:rsidRPr="000D4DBB">
        <w:t>The need for wave-breaking structures</w:t>
      </w:r>
    </w:p>
    <w:p w14:paraId="76E8ECB8" w14:textId="07C73BD7" w:rsidR="000D4DBB" w:rsidRDefault="000D4DBB" w:rsidP="000D4DBB"/>
    <w:p w14:paraId="014F51D2" w14:textId="6654864C" w:rsidR="000D4DBB" w:rsidRDefault="000D4DBB" w:rsidP="00FA7F6F">
      <w:pPr>
        <w:pStyle w:val="Heading3"/>
      </w:pPr>
      <w:r>
        <w:t>Programs Needed</w:t>
      </w:r>
    </w:p>
    <w:p w14:paraId="53B0EE25" w14:textId="09441149" w:rsidR="000D4DBB" w:rsidRDefault="000D4DBB" w:rsidP="000D4DBB">
      <w:r>
        <w:t>Google Earth</w:t>
      </w:r>
    </w:p>
    <w:p w14:paraId="1357D040" w14:textId="21AB1BEC" w:rsidR="000D4DBB" w:rsidRDefault="000D4DBB" w:rsidP="000D4DBB">
      <w:r>
        <w:t>PowerPoint</w:t>
      </w:r>
    </w:p>
    <w:p w14:paraId="3C5AF617" w14:textId="089FA388" w:rsidR="000D4DBB" w:rsidRDefault="000D4DBB" w:rsidP="000D4DBB"/>
    <w:p w14:paraId="6F513D58" w14:textId="73A1FF18" w:rsidR="000D4DBB" w:rsidRDefault="000D4DBB" w:rsidP="00FA7F6F">
      <w:pPr>
        <w:pStyle w:val="Heading3"/>
      </w:pPr>
      <w:r>
        <w:t>How to download Google Earth</w:t>
      </w:r>
    </w:p>
    <w:p w14:paraId="015FAE1F" w14:textId="25344109" w:rsidR="000D4DBB" w:rsidRDefault="000D4DBB" w:rsidP="000D4DBB">
      <w:pPr>
        <w:pStyle w:val="ListParagraph"/>
        <w:numPr>
          <w:ilvl w:val="0"/>
          <w:numId w:val="4"/>
        </w:numPr>
      </w:pPr>
      <w:r>
        <w:t>Go to www.google.com/earth. This example uses Google Chrome, but other browsers will also work.</w:t>
      </w:r>
    </w:p>
    <w:p w14:paraId="24359815" w14:textId="2571D312" w:rsidR="000D4DBB" w:rsidRDefault="000D4DBB" w:rsidP="000D4DBB">
      <w:pPr>
        <w:pStyle w:val="ListParagraph"/>
        <w:numPr>
          <w:ilvl w:val="0"/>
          <w:numId w:val="4"/>
        </w:numPr>
      </w:pPr>
      <w:r>
        <w:t>Select “Earth Versions.”</w:t>
      </w:r>
    </w:p>
    <w:p w14:paraId="658A88C1" w14:textId="1ABB169C" w:rsidR="000D4DBB" w:rsidRDefault="000D4DBB" w:rsidP="000D4DBB">
      <w:pPr>
        <w:pStyle w:val="ListParagraph"/>
        <w:numPr>
          <w:ilvl w:val="0"/>
          <w:numId w:val="4"/>
        </w:numPr>
      </w:pPr>
      <w:r>
        <w:t>Select “Google Earth Pro on desktop.”</w:t>
      </w:r>
    </w:p>
    <w:p w14:paraId="6B49CBCC" w14:textId="165F1393" w:rsidR="000D4DBB" w:rsidRDefault="000D4DBB" w:rsidP="000D4DBB">
      <w:pPr>
        <w:pStyle w:val="ListParagraph"/>
        <w:numPr>
          <w:ilvl w:val="0"/>
          <w:numId w:val="4"/>
        </w:numPr>
      </w:pPr>
      <w:r>
        <w:t>Select “Download Earth Pro on desktop.”</w:t>
      </w:r>
    </w:p>
    <w:p w14:paraId="0FA1F93E" w14:textId="587EAB05" w:rsidR="000D4DBB" w:rsidRDefault="000D4DBB" w:rsidP="000D4DBB">
      <w:pPr>
        <w:pStyle w:val="ListParagraph"/>
        <w:numPr>
          <w:ilvl w:val="0"/>
          <w:numId w:val="4"/>
        </w:numPr>
      </w:pPr>
      <w:r>
        <w:t>Select “Accept &amp; Download.”</w:t>
      </w:r>
    </w:p>
    <w:p w14:paraId="5EA80929" w14:textId="0E73B6A3" w:rsidR="000D4DBB" w:rsidRDefault="000D4DBB" w:rsidP="000D4DBB">
      <w:pPr>
        <w:pStyle w:val="ListParagraph"/>
        <w:numPr>
          <w:ilvl w:val="0"/>
          <w:numId w:val="4"/>
        </w:numPr>
      </w:pPr>
      <w:r>
        <w:t>Click the execute command and select “Yes” to allow changes to your computer.</w:t>
      </w:r>
    </w:p>
    <w:p w14:paraId="657F7D72" w14:textId="2919C1C3" w:rsidR="000D4DBB" w:rsidRDefault="000D4DBB" w:rsidP="000D4DBB"/>
    <w:p w14:paraId="5C2B17ED" w14:textId="77D58696" w:rsidR="000D4DBB" w:rsidRDefault="000D4DBB" w:rsidP="00FA7F6F">
      <w:pPr>
        <w:pStyle w:val="Heading3"/>
      </w:pPr>
      <w:r>
        <w:t>Welcome to Google Earth!</w:t>
      </w:r>
    </w:p>
    <w:p w14:paraId="559931AF" w14:textId="08323A33" w:rsidR="000D4DBB" w:rsidRDefault="000D4DBB" w:rsidP="000D4DBB">
      <w:pPr>
        <w:pStyle w:val="ListParagraph"/>
        <w:numPr>
          <w:ilvl w:val="0"/>
          <w:numId w:val="5"/>
        </w:numPr>
      </w:pPr>
      <w:r>
        <w:t>Enter location into search bar.</w:t>
      </w:r>
    </w:p>
    <w:p w14:paraId="333DACEA" w14:textId="4EE683DB" w:rsidR="000D4DBB" w:rsidRDefault="000D4DBB" w:rsidP="000D4DBB">
      <w:pPr>
        <w:pStyle w:val="ListParagraph"/>
        <w:numPr>
          <w:ilvl w:val="0"/>
          <w:numId w:val="5"/>
        </w:numPr>
      </w:pPr>
      <w:r>
        <w:t>Go back in time. In this example, 1992 is the date chosen.</w:t>
      </w:r>
      <w:bookmarkStart w:id="0" w:name="_GoBack"/>
      <w:bookmarkEnd w:id="0"/>
    </w:p>
    <w:p w14:paraId="5C15E685" w14:textId="401EA168" w:rsidR="000D4DBB" w:rsidRDefault="000D4DBB" w:rsidP="000D4DBB">
      <w:pPr>
        <w:pStyle w:val="ListParagraph"/>
        <w:numPr>
          <w:ilvl w:val="0"/>
          <w:numId w:val="5"/>
        </w:numPr>
      </w:pPr>
      <w:r>
        <w:t>Zoom in as much as possible while still being able to discern the shoreline.</w:t>
      </w:r>
    </w:p>
    <w:p w14:paraId="31D74A65" w14:textId="7222F0E3" w:rsidR="000D4DBB" w:rsidRDefault="000D4DBB" w:rsidP="000D4DBB">
      <w:pPr>
        <w:pStyle w:val="ListParagraph"/>
        <w:numPr>
          <w:ilvl w:val="1"/>
          <w:numId w:val="5"/>
        </w:numPr>
      </w:pPr>
      <w:r>
        <w:t>Can zoom in by pressing the plus button, scrolling up with the mouse wheel, or zooming in on a touchpad.</w:t>
      </w:r>
    </w:p>
    <w:p w14:paraId="41803A10" w14:textId="4320DB41" w:rsidR="000D4DBB" w:rsidRDefault="000D4DBB" w:rsidP="000D4DBB">
      <w:pPr>
        <w:pStyle w:val="ListParagraph"/>
        <w:numPr>
          <w:ilvl w:val="0"/>
          <w:numId w:val="5"/>
        </w:numPr>
      </w:pPr>
      <w:r>
        <w:t>Save the zoomed-in image. Be sure to include the year in the name of the picture file!</w:t>
      </w:r>
    </w:p>
    <w:p w14:paraId="556713EB" w14:textId="01765F85" w:rsidR="000D4DBB" w:rsidRDefault="000D4DBB" w:rsidP="000D4DBB">
      <w:pPr>
        <w:pStyle w:val="ListParagraph"/>
        <w:numPr>
          <w:ilvl w:val="0"/>
          <w:numId w:val="5"/>
        </w:numPr>
      </w:pPr>
      <w:r>
        <w:t>Set picture as slide background in PowerPoint.</w:t>
      </w:r>
    </w:p>
    <w:p w14:paraId="353B2C83" w14:textId="0B45E884" w:rsidR="000D4DBB" w:rsidRDefault="000D4DBB" w:rsidP="000D4DBB">
      <w:pPr>
        <w:pStyle w:val="ListParagraph"/>
        <w:numPr>
          <w:ilvl w:val="1"/>
          <w:numId w:val="5"/>
        </w:numPr>
      </w:pPr>
      <w:r>
        <w:t>Select “Format Background.”</w:t>
      </w:r>
    </w:p>
    <w:p w14:paraId="562C617B" w14:textId="32D45330" w:rsidR="000D4DBB" w:rsidRDefault="000D4DBB" w:rsidP="00FA7F6F">
      <w:pPr>
        <w:pStyle w:val="ListParagraph"/>
        <w:numPr>
          <w:ilvl w:val="1"/>
          <w:numId w:val="5"/>
        </w:numPr>
      </w:pPr>
      <w:r>
        <w:t>Select “Picture or texture fill,” and then Insert picture from “File…”</w:t>
      </w:r>
    </w:p>
    <w:p w14:paraId="4E2BCD78" w14:textId="12988AD9" w:rsidR="000D4DBB" w:rsidRDefault="00FA7F6F" w:rsidP="000D4DBB">
      <w:pPr>
        <w:pStyle w:val="ListParagraph"/>
        <w:numPr>
          <w:ilvl w:val="0"/>
          <w:numId w:val="5"/>
        </w:numPr>
      </w:pPr>
      <w:r>
        <w:t>Get rid of text boxes.</w:t>
      </w:r>
    </w:p>
    <w:p w14:paraId="0113707E" w14:textId="27B6D4B8" w:rsidR="00FA7F6F" w:rsidRDefault="00FA7F6F" w:rsidP="00FA7F6F">
      <w:pPr>
        <w:pStyle w:val="ListParagraph"/>
        <w:numPr>
          <w:ilvl w:val="1"/>
          <w:numId w:val="5"/>
        </w:numPr>
      </w:pPr>
      <w:r>
        <w:lastRenderedPageBreak/>
        <w:t>Choose “Layout.”</w:t>
      </w:r>
    </w:p>
    <w:p w14:paraId="0E484A68" w14:textId="3FF94FD8" w:rsidR="00FA7F6F" w:rsidRDefault="00FA7F6F" w:rsidP="00FA7F6F">
      <w:pPr>
        <w:pStyle w:val="ListParagraph"/>
        <w:numPr>
          <w:ilvl w:val="1"/>
          <w:numId w:val="5"/>
        </w:numPr>
      </w:pPr>
      <w:r>
        <w:t>Choose the “Blank” slide option.</w:t>
      </w:r>
    </w:p>
    <w:p w14:paraId="5A78E4B6" w14:textId="7D29A1A2" w:rsidR="00FA7F6F" w:rsidRDefault="00FA7F6F" w:rsidP="00FA7F6F">
      <w:pPr>
        <w:pStyle w:val="ListParagraph"/>
        <w:numPr>
          <w:ilvl w:val="0"/>
          <w:numId w:val="5"/>
        </w:numPr>
      </w:pPr>
      <w:r>
        <w:t>Trace shoreline.</w:t>
      </w:r>
    </w:p>
    <w:p w14:paraId="412ACC99" w14:textId="6A0E96C7" w:rsidR="00FA7F6F" w:rsidRDefault="00FA7F6F" w:rsidP="00FA7F6F">
      <w:pPr>
        <w:pStyle w:val="ListParagraph"/>
        <w:numPr>
          <w:ilvl w:val="1"/>
          <w:numId w:val="5"/>
        </w:numPr>
      </w:pPr>
      <w:r>
        <w:t>Choose the free draw tool.</w:t>
      </w:r>
    </w:p>
    <w:p w14:paraId="4CBB42DC" w14:textId="3ABC1EB6" w:rsidR="00FA7F6F" w:rsidRDefault="00FA7F6F" w:rsidP="00FA7F6F">
      <w:pPr>
        <w:pStyle w:val="ListParagraph"/>
        <w:numPr>
          <w:ilvl w:val="1"/>
          <w:numId w:val="5"/>
        </w:numPr>
      </w:pPr>
      <w:r>
        <w:t>Use your mouse to draw along the shoreline.</w:t>
      </w:r>
    </w:p>
    <w:p w14:paraId="5DF30DD2" w14:textId="62A4DBE1" w:rsidR="00FA7F6F" w:rsidRDefault="00FA7F6F" w:rsidP="00FA7F6F">
      <w:pPr>
        <w:pStyle w:val="ListParagraph"/>
        <w:numPr>
          <w:ilvl w:val="1"/>
          <w:numId w:val="5"/>
        </w:numPr>
      </w:pPr>
      <w:r>
        <w:t xml:space="preserve">To change the color and width of the line, choose “Format Shape.” </w:t>
      </w:r>
    </w:p>
    <w:p w14:paraId="699436AE" w14:textId="1ACFB8F8" w:rsidR="00FA7F6F" w:rsidRDefault="00FA7F6F" w:rsidP="00FA7F6F">
      <w:pPr>
        <w:pStyle w:val="ListParagraph"/>
        <w:numPr>
          <w:ilvl w:val="0"/>
          <w:numId w:val="5"/>
        </w:numPr>
      </w:pPr>
      <w:r>
        <w:t>Trace reference line.</w:t>
      </w:r>
    </w:p>
    <w:p w14:paraId="3D779B45" w14:textId="77777777" w:rsidR="00FA7F6F" w:rsidRDefault="00FA7F6F" w:rsidP="00FA7F6F">
      <w:pPr>
        <w:pStyle w:val="ListParagraph"/>
        <w:numPr>
          <w:ilvl w:val="0"/>
          <w:numId w:val="5"/>
        </w:numPr>
      </w:pPr>
      <w:r>
        <w:t xml:space="preserve">Group the tracings together. </w:t>
      </w:r>
    </w:p>
    <w:p w14:paraId="5703365F" w14:textId="308C6A8D" w:rsidR="00FA7F6F" w:rsidRDefault="00FA7F6F" w:rsidP="00FA7F6F">
      <w:pPr>
        <w:pStyle w:val="ListParagraph"/>
        <w:numPr>
          <w:ilvl w:val="1"/>
          <w:numId w:val="5"/>
        </w:numPr>
      </w:pPr>
      <w:r>
        <w:t>Select all by holding down shift and clicking each.</w:t>
      </w:r>
    </w:p>
    <w:p w14:paraId="15E07DD0" w14:textId="1C37F07E" w:rsidR="00FA7F6F" w:rsidRDefault="00FA7F6F" w:rsidP="00FA7F6F">
      <w:pPr>
        <w:pStyle w:val="ListParagraph"/>
        <w:numPr>
          <w:ilvl w:val="1"/>
          <w:numId w:val="5"/>
        </w:numPr>
      </w:pPr>
      <w:r>
        <w:t>Choose “Arrange,” and then “Group.”</w:t>
      </w:r>
    </w:p>
    <w:p w14:paraId="2911C3E7" w14:textId="4684FFF5" w:rsidR="00FA7F6F" w:rsidRDefault="00FA7F6F" w:rsidP="00FA7F6F">
      <w:pPr>
        <w:pStyle w:val="ListParagraph"/>
        <w:numPr>
          <w:ilvl w:val="0"/>
          <w:numId w:val="5"/>
        </w:numPr>
      </w:pPr>
      <w:r>
        <w:t>Save a later image from Google Earth.</w:t>
      </w:r>
    </w:p>
    <w:p w14:paraId="775C22FB" w14:textId="1B737FA6" w:rsidR="00FA7F6F" w:rsidRDefault="00FA7F6F" w:rsidP="00FA7F6F">
      <w:pPr>
        <w:pStyle w:val="ListParagraph"/>
        <w:numPr>
          <w:ilvl w:val="0"/>
          <w:numId w:val="5"/>
        </w:numPr>
      </w:pPr>
      <w:r>
        <w:t>Set the second image as the background on a new PowerPoint slide. (See step 5 for instructions.)</w:t>
      </w:r>
    </w:p>
    <w:p w14:paraId="38F4B1B0" w14:textId="29B2D017" w:rsidR="00FA7F6F" w:rsidRDefault="00FA7F6F" w:rsidP="00FA7F6F">
      <w:pPr>
        <w:pStyle w:val="ListParagraph"/>
        <w:numPr>
          <w:ilvl w:val="0"/>
          <w:numId w:val="5"/>
        </w:numPr>
      </w:pPr>
      <w:r>
        <w:t>Add the shoreline tracings from the first image to the second image.</w:t>
      </w:r>
    </w:p>
    <w:p w14:paraId="4BE5B8AE" w14:textId="1C384A4B" w:rsidR="00FA7F6F" w:rsidRDefault="00FA7F6F" w:rsidP="00FA7F6F">
      <w:pPr>
        <w:pStyle w:val="ListParagraph"/>
        <w:numPr>
          <w:ilvl w:val="1"/>
          <w:numId w:val="5"/>
        </w:numPr>
      </w:pPr>
      <w:r>
        <w:t>Select the tracings in the first image, and then select “Copy.”</w:t>
      </w:r>
    </w:p>
    <w:p w14:paraId="3686DD4A" w14:textId="5064E958" w:rsidR="00FA7F6F" w:rsidRDefault="00FA7F6F" w:rsidP="00FA7F6F">
      <w:pPr>
        <w:pStyle w:val="ListParagraph"/>
        <w:numPr>
          <w:ilvl w:val="1"/>
          <w:numId w:val="5"/>
        </w:numPr>
      </w:pPr>
      <w:r>
        <w:t>Go to the new image and paste.</w:t>
      </w:r>
    </w:p>
    <w:p w14:paraId="4A58AD02" w14:textId="507482E4" w:rsidR="00FA7F6F" w:rsidRDefault="00FA7F6F" w:rsidP="00FA7F6F">
      <w:pPr>
        <w:pStyle w:val="ListParagraph"/>
        <w:numPr>
          <w:ilvl w:val="0"/>
          <w:numId w:val="5"/>
        </w:numPr>
      </w:pPr>
      <w:r>
        <w:t>Use your reference lines to adjust your shoreline tracing.</w:t>
      </w:r>
    </w:p>
    <w:p w14:paraId="20CE34B4" w14:textId="5720655C" w:rsidR="00FA7F6F" w:rsidRDefault="00FA7F6F" w:rsidP="00FA7F6F">
      <w:pPr>
        <w:pStyle w:val="ListParagraph"/>
        <w:numPr>
          <w:ilvl w:val="1"/>
          <w:numId w:val="5"/>
        </w:numPr>
      </w:pPr>
      <w:r>
        <w:t>Use the rotate button to rotate the image by dragging in the direction needed to line up your reference lines.</w:t>
      </w:r>
    </w:p>
    <w:p w14:paraId="10DD6F77" w14:textId="44DD079B" w:rsidR="00FA7F6F" w:rsidRDefault="00FA7F6F" w:rsidP="00FA7F6F">
      <w:pPr>
        <w:pStyle w:val="ListParagraph"/>
        <w:numPr>
          <w:ilvl w:val="1"/>
          <w:numId w:val="5"/>
        </w:numPr>
      </w:pPr>
      <w:r>
        <w:t>By dragging the dots, you can change the shape, width, and height of the grouping.</w:t>
      </w:r>
    </w:p>
    <w:p w14:paraId="6E79AFDB" w14:textId="4E7FD161" w:rsidR="00FA7F6F" w:rsidRDefault="00FA7F6F" w:rsidP="00FA7F6F">
      <w:pPr>
        <w:pStyle w:val="ListParagraph"/>
        <w:numPr>
          <w:ilvl w:val="0"/>
          <w:numId w:val="5"/>
        </w:numPr>
      </w:pPr>
      <w:r>
        <w:t>How to interpret the pictures: The space between the shoreline tracing and the more recent shoreline is the area of erosion.</w:t>
      </w:r>
    </w:p>
    <w:p w14:paraId="189062AA" w14:textId="1CC590B6" w:rsidR="00FA7F6F" w:rsidRDefault="00FA7F6F" w:rsidP="00FA7F6F"/>
    <w:p w14:paraId="624D4758" w14:textId="47999040" w:rsidR="00FA7F6F" w:rsidRDefault="00FA7F6F" w:rsidP="00FA7F6F">
      <w:pPr>
        <w:pStyle w:val="Heading3"/>
      </w:pPr>
      <w:r>
        <w:t>For more information</w:t>
      </w:r>
    </w:p>
    <w:p w14:paraId="7CA1AB6D" w14:textId="4FA58C98" w:rsidR="00FA7F6F" w:rsidRDefault="00FA7F6F" w:rsidP="00FA7F6F">
      <w:r>
        <w:t>Visit http://masgc.org/living-shorelines or email eric.sparks@msstate.edu.</w:t>
      </w:r>
    </w:p>
    <w:p w14:paraId="17333E79" w14:textId="23F06ED7" w:rsidR="00FA7F6F" w:rsidRDefault="00FA7F6F" w:rsidP="00FA7F6F"/>
    <w:p w14:paraId="0DC4F932" w14:textId="77777777" w:rsidR="00FA7F6F" w:rsidRPr="00FA7F6F" w:rsidRDefault="00FA7F6F" w:rsidP="00FA7F6F">
      <w:r w:rsidRPr="00FA7F6F">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5898B45A" w14:textId="77777777" w:rsidR="00FA7F6F" w:rsidRPr="00FA7F6F" w:rsidRDefault="00FA7F6F" w:rsidP="00FA7F6F">
      <w:r w:rsidRPr="00FA7F6F">
        <w:rPr>
          <w:b/>
          <w:bCs/>
        </w:rPr>
        <w:t xml:space="preserve">Publication 3357 </w:t>
      </w:r>
      <w:r w:rsidRPr="00FA7F6F">
        <w:t xml:space="preserve">(POD-05-19) </w:t>
      </w:r>
      <w:r w:rsidRPr="00FA7F6F">
        <w:rPr>
          <w:b/>
          <w:bCs/>
        </w:rPr>
        <w:t>MASGP-19-029</w:t>
      </w:r>
    </w:p>
    <w:p w14:paraId="754BBB95" w14:textId="77777777" w:rsidR="00FA7F6F" w:rsidRPr="00FA7F6F" w:rsidRDefault="00FA7F6F" w:rsidP="00FA7F6F">
      <w:r w:rsidRPr="00FA7F6F">
        <w:t xml:space="preserve">By </w:t>
      </w:r>
      <w:r w:rsidRPr="00FA7F6F">
        <w:rPr>
          <w:b/>
          <w:bCs/>
        </w:rPr>
        <w:t>Sara Martin</w:t>
      </w:r>
      <w:r w:rsidRPr="00FA7F6F">
        <w:t xml:space="preserve">, Extension Associate, and </w:t>
      </w:r>
      <w:r w:rsidRPr="00FA7F6F">
        <w:rPr>
          <w:b/>
          <w:bCs/>
        </w:rPr>
        <w:t>Eric Sparks</w:t>
      </w:r>
      <w:r w:rsidRPr="00FA7F6F">
        <w:t>, PhD, Assistant Extension Professor, Coastal Research &amp; Extension Center.</w:t>
      </w:r>
    </w:p>
    <w:p w14:paraId="756829A1" w14:textId="77777777" w:rsidR="00FA7F6F" w:rsidRPr="00FA7F6F" w:rsidRDefault="00FA7F6F" w:rsidP="00FA7F6F">
      <w:r w:rsidRPr="00FA7F6F">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59D90180" w14:textId="262A80BD" w:rsidR="00FA7F6F" w:rsidRDefault="00FA7F6F" w:rsidP="00FA7F6F">
      <w:r w:rsidRPr="00FA7F6F">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sectPr w:rsidR="00FA7F6F"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B3E"/>
    <w:multiLevelType w:val="hybridMultilevel"/>
    <w:tmpl w:val="5F7A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A4019"/>
    <w:multiLevelType w:val="hybridMultilevel"/>
    <w:tmpl w:val="6D9A3896"/>
    <w:lvl w:ilvl="0" w:tplc="3280E4B4">
      <w:start w:val="1"/>
      <w:numFmt w:val="bullet"/>
      <w:lvlText w:val="•"/>
      <w:lvlJc w:val="left"/>
      <w:pPr>
        <w:tabs>
          <w:tab w:val="num" w:pos="720"/>
        </w:tabs>
        <w:ind w:left="720" w:hanging="360"/>
      </w:pPr>
      <w:rPr>
        <w:rFonts w:ascii="Arial" w:hAnsi="Arial" w:hint="default"/>
      </w:rPr>
    </w:lvl>
    <w:lvl w:ilvl="1" w:tplc="4B601F0C" w:tentative="1">
      <w:start w:val="1"/>
      <w:numFmt w:val="bullet"/>
      <w:lvlText w:val="•"/>
      <w:lvlJc w:val="left"/>
      <w:pPr>
        <w:tabs>
          <w:tab w:val="num" w:pos="1440"/>
        </w:tabs>
        <w:ind w:left="1440" w:hanging="360"/>
      </w:pPr>
      <w:rPr>
        <w:rFonts w:ascii="Arial" w:hAnsi="Arial" w:hint="default"/>
      </w:rPr>
    </w:lvl>
    <w:lvl w:ilvl="2" w:tplc="62B8C89C" w:tentative="1">
      <w:start w:val="1"/>
      <w:numFmt w:val="bullet"/>
      <w:lvlText w:val="•"/>
      <w:lvlJc w:val="left"/>
      <w:pPr>
        <w:tabs>
          <w:tab w:val="num" w:pos="2160"/>
        </w:tabs>
        <w:ind w:left="2160" w:hanging="360"/>
      </w:pPr>
      <w:rPr>
        <w:rFonts w:ascii="Arial" w:hAnsi="Arial" w:hint="default"/>
      </w:rPr>
    </w:lvl>
    <w:lvl w:ilvl="3" w:tplc="7FDA65DC" w:tentative="1">
      <w:start w:val="1"/>
      <w:numFmt w:val="bullet"/>
      <w:lvlText w:val="•"/>
      <w:lvlJc w:val="left"/>
      <w:pPr>
        <w:tabs>
          <w:tab w:val="num" w:pos="2880"/>
        </w:tabs>
        <w:ind w:left="2880" w:hanging="360"/>
      </w:pPr>
      <w:rPr>
        <w:rFonts w:ascii="Arial" w:hAnsi="Arial" w:hint="default"/>
      </w:rPr>
    </w:lvl>
    <w:lvl w:ilvl="4" w:tplc="2BE69200" w:tentative="1">
      <w:start w:val="1"/>
      <w:numFmt w:val="bullet"/>
      <w:lvlText w:val="•"/>
      <w:lvlJc w:val="left"/>
      <w:pPr>
        <w:tabs>
          <w:tab w:val="num" w:pos="3600"/>
        </w:tabs>
        <w:ind w:left="3600" w:hanging="360"/>
      </w:pPr>
      <w:rPr>
        <w:rFonts w:ascii="Arial" w:hAnsi="Arial" w:hint="default"/>
      </w:rPr>
    </w:lvl>
    <w:lvl w:ilvl="5" w:tplc="9718E12A" w:tentative="1">
      <w:start w:val="1"/>
      <w:numFmt w:val="bullet"/>
      <w:lvlText w:val="•"/>
      <w:lvlJc w:val="left"/>
      <w:pPr>
        <w:tabs>
          <w:tab w:val="num" w:pos="4320"/>
        </w:tabs>
        <w:ind w:left="4320" w:hanging="360"/>
      </w:pPr>
      <w:rPr>
        <w:rFonts w:ascii="Arial" w:hAnsi="Arial" w:hint="default"/>
      </w:rPr>
    </w:lvl>
    <w:lvl w:ilvl="6" w:tplc="8DC2B196" w:tentative="1">
      <w:start w:val="1"/>
      <w:numFmt w:val="bullet"/>
      <w:lvlText w:val="•"/>
      <w:lvlJc w:val="left"/>
      <w:pPr>
        <w:tabs>
          <w:tab w:val="num" w:pos="5040"/>
        </w:tabs>
        <w:ind w:left="5040" w:hanging="360"/>
      </w:pPr>
      <w:rPr>
        <w:rFonts w:ascii="Arial" w:hAnsi="Arial" w:hint="default"/>
      </w:rPr>
    </w:lvl>
    <w:lvl w:ilvl="7" w:tplc="79AC4478" w:tentative="1">
      <w:start w:val="1"/>
      <w:numFmt w:val="bullet"/>
      <w:lvlText w:val="•"/>
      <w:lvlJc w:val="left"/>
      <w:pPr>
        <w:tabs>
          <w:tab w:val="num" w:pos="5760"/>
        </w:tabs>
        <w:ind w:left="5760" w:hanging="360"/>
      </w:pPr>
      <w:rPr>
        <w:rFonts w:ascii="Arial" w:hAnsi="Arial" w:hint="default"/>
      </w:rPr>
    </w:lvl>
    <w:lvl w:ilvl="8" w:tplc="14EE5B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A60A94"/>
    <w:multiLevelType w:val="hybridMultilevel"/>
    <w:tmpl w:val="1FCA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D36E0"/>
    <w:multiLevelType w:val="hybridMultilevel"/>
    <w:tmpl w:val="EDF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325F3"/>
    <w:multiLevelType w:val="hybridMultilevel"/>
    <w:tmpl w:val="0D70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43"/>
    <w:rsid w:val="000D4DBB"/>
    <w:rsid w:val="00A450C7"/>
    <w:rsid w:val="00B07F43"/>
    <w:rsid w:val="00B562ED"/>
    <w:rsid w:val="00D12CC7"/>
    <w:rsid w:val="00D22747"/>
    <w:rsid w:val="00F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AEE57"/>
  <w15:chartTrackingRefBased/>
  <w15:docId w15:val="{685CFF1F-55C0-9541-AE02-481043DC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F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F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7F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BB"/>
    <w:pPr>
      <w:ind w:left="720"/>
      <w:contextualSpacing/>
    </w:pPr>
  </w:style>
  <w:style w:type="character" w:customStyle="1" w:styleId="Heading1Char">
    <w:name w:val="Heading 1 Char"/>
    <w:basedOn w:val="DefaultParagraphFont"/>
    <w:link w:val="Heading1"/>
    <w:uiPriority w:val="9"/>
    <w:rsid w:val="00FA7F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7F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7F6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62">
      <w:bodyDiv w:val="1"/>
      <w:marLeft w:val="0"/>
      <w:marRight w:val="0"/>
      <w:marTop w:val="0"/>
      <w:marBottom w:val="0"/>
      <w:divBdr>
        <w:top w:val="none" w:sz="0" w:space="0" w:color="auto"/>
        <w:left w:val="none" w:sz="0" w:space="0" w:color="auto"/>
        <w:bottom w:val="none" w:sz="0" w:space="0" w:color="auto"/>
        <w:right w:val="none" w:sz="0" w:space="0" w:color="auto"/>
      </w:divBdr>
    </w:div>
    <w:div w:id="1759787087">
      <w:bodyDiv w:val="1"/>
      <w:marLeft w:val="0"/>
      <w:marRight w:val="0"/>
      <w:marTop w:val="0"/>
      <w:marBottom w:val="0"/>
      <w:divBdr>
        <w:top w:val="none" w:sz="0" w:space="0" w:color="auto"/>
        <w:left w:val="none" w:sz="0" w:space="0" w:color="auto"/>
        <w:bottom w:val="none" w:sz="0" w:space="0" w:color="auto"/>
        <w:right w:val="none" w:sz="0" w:space="0" w:color="auto"/>
      </w:divBdr>
      <w:divsChild>
        <w:div w:id="982278045">
          <w:marLeft w:val="360"/>
          <w:marRight w:val="0"/>
          <w:marTop w:val="200"/>
          <w:marBottom w:val="0"/>
          <w:divBdr>
            <w:top w:val="none" w:sz="0" w:space="0" w:color="auto"/>
            <w:left w:val="none" w:sz="0" w:space="0" w:color="auto"/>
            <w:bottom w:val="none" w:sz="0" w:space="0" w:color="auto"/>
            <w:right w:val="none" w:sz="0" w:space="0" w:color="auto"/>
          </w:divBdr>
        </w:div>
        <w:div w:id="743375051">
          <w:marLeft w:val="360"/>
          <w:marRight w:val="0"/>
          <w:marTop w:val="200"/>
          <w:marBottom w:val="0"/>
          <w:divBdr>
            <w:top w:val="none" w:sz="0" w:space="0" w:color="auto"/>
            <w:left w:val="none" w:sz="0" w:space="0" w:color="auto"/>
            <w:bottom w:val="none" w:sz="0" w:space="0" w:color="auto"/>
            <w:right w:val="none" w:sz="0" w:space="0" w:color="auto"/>
          </w:divBdr>
        </w:div>
      </w:divsChild>
    </w:div>
    <w:div w:id="1852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2019-05-03T14:54:00Z</dcterms:created>
  <dcterms:modified xsi:type="dcterms:W3CDTF">2019-05-03T15:15:00Z</dcterms:modified>
</cp:coreProperties>
</file>