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DC82D" w14:textId="5307D271" w:rsidR="00F405D5" w:rsidRDefault="00F405D5" w:rsidP="00F405D5">
      <w:pPr>
        <w:pStyle w:val="Heading1"/>
      </w:pPr>
      <w:r>
        <w:t>Mississippi State University Extension Service</w:t>
      </w:r>
    </w:p>
    <w:p w14:paraId="35FD5799" w14:textId="636B9486" w:rsidR="00FE087C" w:rsidRPr="00937089" w:rsidRDefault="00937089" w:rsidP="002E188C">
      <w:pPr>
        <w:pStyle w:val="Heading2"/>
      </w:pPr>
      <w:r w:rsidRPr="00937089">
        <w:t>Dealing with Difficult Personalities</w:t>
      </w:r>
      <w:r w:rsidR="00C91627">
        <w:t xml:space="preserve"> in the Workplace</w:t>
      </w:r>
    </w:p>
    <w:p w14:paraId="64D73BEA" w14:textId="332DB821" w:rsidR="00937089" w:rsidRPr="00937089" w:rsidRDefault="00937089" w:rsidP="00937089">
      <w:pPr>
        <w:autoSpaceDE w:val="0"/>
        <w:autoSpaceDN w:val="0"/>
        <w:adjustRightInd w:val="0"/>
        <w:spacing w:after="120" w:line="240" w:lineRule="auto"/>
        <w:rPr>
          <w:rFonts w:cs="Garamond"/>
        </w:rPr>
      </w:pPr>
      <w:r>
        <w:rPr>
          <w:rFonts w:cs="Garamond"/>
        </w:rPr>
        <w:t>People are different, and that sometimes cause</w:t>
      </w:r>
      <w:r w:rsidR="002E188C">
        <w:rPr>
          <w:rFonts w:cs="Garamond"/>
        </w:rPr>
        <w:t>s</w:t>
      </w:r>
      <w:r>
        <w:rPr>
          <w:rFonts w:cs="Garamond"/>
        </w:rPr>
        <w:t xml:space="preserve"> conflict. </w:t>
      </w:r>
      <w:r w:rsidR="002E188C">
        <w:rPr>
          <w:rFonts w:cs="Garamond"/>
        </w:rPr>
        <w:t>P</w:t>
      </w:r>
      <w:r w:rsidR="002E188C" w:rsidRPr="00937089">
        <w:rPr>
          <w:rFonts w:cs="Garamond"/>
        </w:rPr>
        <w:t>art of the process of an evolving</w:t>
      </w:r>
      <w:r w:rsidR="002E188C">
        <w:rPr>
          <w:rFonts w:cs="Garamond"/>
        </w:rPr>
        <w:t xml:space="preserve"> professional </w:t>
      </w:r>
      <w:r w:rsidR="002E188C" w:rsidRPr="00937089">
        <w:rPr>
          <w:rFonts w:cs="Garamond"/>
        </w:rPr>
        <w:t>relationship</w:t>
      </w:r>
      <w:r w:rsidR="002E188C">
        <w:rPr>
          <w:rFonts w:cs="Garamond"/>
        </w:rPr>
        <w:t xml:space="preserve"> is u</w:t>
      </w:r>
      <w:r w:rsidRPr="00937089">
        <w:rPr>
          <w:rFonts w:cs="Garamond"/>
        </w:rPr>
        <w:t xml:space="preserve">nderstanding and accepting personality differences. </w:t>
      </w:r>
      <w:r>
        <w:rPr>
          <w:rFonts w:cs="Garamond"/>
        </w:rPr>
        <w:t>This publication</w:t>
      </w:r>
      <w:r w:rsidRPr="00937089">
        <w:rPr>
          <w:rFonts w:cs="Garamond"/>
        </w:rPr>
        <w:t xml:space="preserve"> explore</w:t>
      </w:r>
      <w:r w:rsidR="002E188C">
        <w:rPr>
          <w:rFonts w:cs="Garamond"/>
        </w:rPr>
        <w:t>s</w:t>
      </w:r>
      <w:r w:rsidRPr="00937089">
        <w:rPr>
          <w:rFonts w:cs="Garamond"/>
        </w:rPr>
        <w:t xml:space="preserve"> strategies for dealing constructively with</w:t>
      </w:r>
      <w:r>
        <w:rPr>
          <w:rFonts w:cs="Garamond"/>
        </w:rPr>
        <w:t xml:space="preserve"> </w:t>
      </w:r>
      <w:r w:rsidRPr="00937089">
        <w:rPr>
          <w:rFonts w:cs="Garamond"/>
        </w:rPr>
        <w:t xml:space="preserve">personality characteristics that create conflict or simply </w:t>
      </w:r>
      <w:r w:rsidR="002E188C">
        <w:rPr>
          <w:rFonts w:cs="Garamond"/>
        </w:rPr>
        <w:t>make it</w:t>
      </w:r>
      <w:r w:rsidRPr="00937089">
        <w:rPr>
          <w:rFonts w:cs="Garamond"/>
        </w:rPr>
        <w:t xml:space="preserve"> difficult </w:t>
      </w:r>
      <w:r w:rsidR="002E188C">
        <w:rPr>
          <w:rFonts w:cs="Garamond"/>
        </w:rPr>
        <w:t>to accomplish work goals</w:t>
      </w:r>
      <w:r w:rsidRPr="00937089">
        <w:rPr>
          <w:rFonts w:cs="Garamond"/>
        </w:rPr>
        <w:t>.</w:t>
      </w:r>
    </w:p>
    <w:p w14:paraId="30227100" w14:textId="2A30CB80" w:rsidR="00937089" w:rsidRDefault="00937089" w:rsidP="00937089">
      <w:pPr>
        <w:autoSpaceDE w:val="0"/>
        <w:autoSpaceDN w:val="0"/>
        <w:adjustRightInd w:val="0"/>
        <w:spacing w:after="120" w:line="240" w:lineRule="auto"/>
        <w:rPr>
          <w:rFonts w:cs="Garamond"/>
        </w:rPr>
      </w:pPr>
      <w:r w:rsidRPr="00937089">
        <w:rPr>
          <w:rFonts w:cs="Garamond"/>
        </w:rPr>
        <w:t>Some otherwise nice, normal people can become difficult people under certain circumstances.</w:t>
      </w:r>
      <w:r>
        <w:rPr>
          <w:rFonts w:cs="Garamond"/>
        </w:rPr>
        <w:t xml:space="preserve"> </w:t>
      </w:r>
      <w:r w:rsidRPr="00937089">
        <w:rPr>
          <w:rFonts w:cs="Garamond"/>
        </w:rPr>
        <w:t>Common triggers are feelings of insecurity and inadequacy. The root of their problems may be a lack of</w:t>
      </w:r>
      <w:r>
        <w:rPr>
          <w:rFonts w:cs="Garamond"/>
        </w:rPr>
        <w:t xml:space="preserve"> </w:t>
      </w:r>
      <w:r w:rsidRPr="00937089">
        <w:rPr>
          <w:rFonts w:cs="Garamond"/>
        </w:rPr>
        <w:t xml:space="preserve">social, </w:t>
      </w:r>
      <w:r w:rsidR="00A87CDA">
        <w:rPr>
          <w:rFonts w:cs="Garamond"/>
        </w:rPr>
        <w:t>personal</w:t>
      </w:r>
      <w:r w:rsidRPr="00937089">
        <w:rPr>
          <w:rFonts w:cs="Garamond"/>
        </w:rPr>
        <w:t xml:space="preserve">, or even technical skills. </w:t>
      </w:r>
    </w:p>
    <w:p w14:paraId="3455E38B" w14:textId="4BA577A5" w:rsidR="00937089" w:rsidRPr="00937089" w:rsidRDefault="00937089" w:rsidP="00937089">
      <w:pPr>
        <w:autoSpaceDE w:val="0"/>
        <w:autoSpaceDN w:val="0"/>
        <w:adjustRightInd w:val="0"/>
        <w:spacing w:after="120" w:line="240" w:lineRule="auto"/>
        <w:rPr>
          <w:rFonts w:cs="Garamond"/>
        </w:rPr>
      </w:pPr>
      <w:r w:rsidRPr="00937089">
        <w:rPr>
          <w:rFonts w:cs="Garamond"/>
        </w:rPr>
        <w:t>There are others</w:t>
      </w:r>
      <w:r>
        <w:rPr>
          <w:rFonts w:cs="Garamond"/>
        </w:rPr>
        <w:t>,</w:t>
      </w:r>
      <w:r w:rsidRPr="00937089">
        <w:rPr>
          <w:rFonts w:cs="Garamond"/>
        </w:rPr>
        <w:t xml:space="preserve"> however</w:t>
      </w:r>
      <w:r>
        <w:rPr>
          <w:rFonts w:cs="Garamond"/>
        </w:rPr>
        <w:t>,</w:t>
      </w:r>
      <w:r w:rsidRPr="00937089">
        <w:rPr>
          <w:rFonts w:cs="Garamond"/>
        </w:rPr>
        <w:t xml:space="preserve"> who are simply difficult. They are</w:t>
      </w:r>
      <w:r>
        <w:rPr>
          <w:rFonts w:cs="Garamond"/>
        </w:rPr>
        <w:t xml:space="preserve"> </w:t>
      </w:r>
      <w:r w:rsidRPr="00937089">
        <w:rPr>
          <w:rFonts w:cs="Garamond"/>
        </w:rPr>
        <w:t>downright loud, mean, and contrary to everyone they meet in every situation that arises.</w:t>
      </w:r>
      <w:r>
        <w:rPr>
          <w:rFonts w:cs="Garamond"/>
        </w:rPr>
        <w:t xml:space="preserve"> </w:t>
      </w:r>
      <w:r w:rsidRPr="00937089">
        <w:rPr>
          <w:rFonts w:cs="Garamond"/>
        </w:rPr>
        <w:t>Some difficult people are aggressive, while others may be passive in their aggression. Openly aggressive</w:t>
      </w:r>
      <w:r>
        <w:rPr>
          <w:rFonts w:cs="Garamond"/>
        </w:rPr>
        <w:t xml:space="preserve"> </w:t>
      </w:r>
      <w:r w:rsidRPr="00937089">
        <w:rPr>
          <w:rFonts w:cs="Garamond"/>
        </w:rPr>
        <w:t>people are easy to identify because often they are loud, intimidating, argumentative</w:t>
      </w:r>
      <w:r w:rsidR="00C91627">
        <w:rPr>
          <w:rFonts w:cs="Garamond"/>
        </w:rPr>
        <w:t>,</w:t>
      </w:r>
      <w:r w:rsidRPr="00937089">
        <w:rPr>
          <w:rFonts w:cs="Garamond"/>
        </w:rPr>
        <w:t xml:space="preserve"> and even hostile.</w:t>
      </w:r>
    </w:p>
    <w:p w14:paraId="5E071D77" w14:textId="4607074A" w:rsidR="00937089" w:rsidRPr="00937089" w:rsidRDefault="00937089" w:rsidP="00937089">
      <w:pPr>
        <w:autoSpaceDE w:val="0"/>
        <w:autoSpaceDN w:val="0"/>
        <w:adjustRightInd w:val="0"/>
        <w:spacing w:after="120" w:line="240" w:lineRule="auto"/>
        <w:rPr>
          <w:rFonts w:cs="Garamond"/>
        </w:rPr>
      </w:pPr>
      <w:r>
        <w:rPr>
          <w:rFonts w:cs="Garamond"/>
        </w:rPr>
        <w:t>Others</w:t>
      </w:r>
      <w:r w:rsidRPr="00937089">
        <w:rPr>
          <w:rFonts w:cs="Garamond"/>
        </w:rPr>
        <w:t>, however, may appear quite pleasant on the surface but be covertly hostile</w:t>
      </w:r>
      <w:r w:rsidR="002E188C">
        <w:rPr>
          <w:rFonts w:cs="Garamond"/>
        </w:rPr>
        <w:t xml:space="preserve">. Passive-aggressive </w:t>
      </w:r>
      <w:r w:rsidRPr="00937089">
        <w:rPr>
          <w:rFonts w:cs="Garamond"/>
        </w:rPr>
        <w:t xml:space="preserve">actions </w:t>
      </w:r>
      <w:r w:rsidR="002E188C">
        <w:rPr>
          <w:rFonts w:cs="Garamond"/>
        </w:rPr>
        <w:t>include</w:t>
      </w:r>
      <w:r w:rsidRPr="00937089">
        <w:rPr>
          <w:rFonts w:cs="Garamond"/>
        </w:rPr>
        <w:t xml:space="preserve"> </w:t>
      </w:r>
      <w:r w:rsidR="002E188C" w:rsidRPr="00A87CDA">
        <w:rPr>
          <w:rFonts w:cs="Garamond"/>
        </w:rPr>
        <w:t>verbal potshots</w:t>
      </w:r>
      <w:r w:rsidRPr="00A87CDA">
        <w:rPr>
          <w:rFonts w:cs="Garamond"/>
        </w:rPr>
        <w:t xml:space="preserve"> and backhanded compliments</w:t>
      </w:r>
      <w:r w:rsidRPr="00937089">
        <w:rPr>
          <w:rFonts w:cs="Garamond"/>
        </w:rPr>
        <w:t>.</w:t>
      </w:r>
      <w:r>
        <w:rPr>
          <w:rFonts w:cs="Garamond"/>
        </w:rPr>
        <w:t xml:space="preserve"> </w:t>
      </w:r>
      <w:r w:rsidRPr="00937089">
        <w:rPr>
          <w:rFonts w:cs="Garamond"/>
        </w:rPr>
        <w:t>Passive-aggressive people may be pleasant and cooperative on the surfac</w:t>
      </w:r>
      <w:r>
        <w:rPr>
          <w:rFonts w:cs="Garamond"/>
        </w:rPr>
        <w:t xml:space="preserve">e but are never able to make a </w:t>
      </w:r>
      <w:r w:rsidRPr="00937089">
        <w:rPr>
          <w:rFonts w:cs="Garamond"/>
        </w:rPr>
        <w:t>decision, take a risk, or complete an assignment. From their perspective, the problems are always</w:t>
      </w:r>
      <w:r>
        <w:rPr>
          <w:rFonts w:cs="Garamond"/>
        </w:rPr>
        <w:t xml:space="preserve"> </w:t>
      </w:r>
      <w:r w:rsidRPr="00937089">
        <w:rPr>
          <w:rFonts w:cs="Garamond"/>
        </w:rPr>
        <w:t>external. Their behavior can be toxic to you, your success</w:t>
      </w:r>
      <w:r w:rsidR="00C91627">
        <w:rPr>
          <w:rFonts w:cs="Garamond"/>
        </w:rPr>
        <w:t>,</w:t>
      </w:r>
      <w:r w:rsidRPr="00937089">
        <w:rPr>
          <w:rFonts w:cs="Garamond"/>
        </w:rPr>
        <w:t xml:space="preserve"> and </w:t>
      </w:r>
      <w:r w:rsidR="002E188C">
        <w:rPr>
          <w:rFonts w:cs="Garamond"/>
        </w:rPr>
        <w:t xml:space="preserve">your </w:t>
      </w:r>
      <w:r w:rsidRPr="00937089">
        <w:rPr>
          <w:rFonts w:cs="Garamond"/>
        </w:rPr>
        <w:t>happiness.</w:t>
      </w:r>
    </w:p>
    <w:p w14:paraId="5202537E" w14:textId="77777777" w:rsidR="00C25E21" w:rsidRDefault="00C25E21" w:rsidP="00937089">
      <w:pPr>
        <w:autoSpaceDE w:val="0"/>
        <w:autoSpaceDN w:val="0"/>
        <w:adjustRightInd w:val="0"/>
        <w:spacing w:after="120" w:line="240" w:lineRule="auto"/>
        <w:rPr>
          <w:rFonts w:cs="Garamond-Bold"/>
          <w:bCs/>
          <w:u w:val="single"/>
        </w:rPr>
      </w:pPr>
    </w:p>
    <w:p w14:paraId="3E49ECE1" w14:textId="0CD96295" w:rsidR="00937089" w:rsidRPr="00D43977" w:rsidRDefault="00C25E21" w:rsidP="002E188C">
      <w:pPr>
        <w:pStyle w:val="Heading3"/>
      </w:pPr>
      <w:r w:rsidRPr="00D43977">
        <w:t xml:space="preserve">General </w:t>
      </w:r>
      <w:r w:rsidR="002E188C">
        <w:t>A</w:t>
      </w:r>
      <w:r w:rsidRPr="00D43977">
        <w:t>dvice</w:t>
      </w:r>
      <w:r w:rsidR="00937089" w:rsidRPr="00D43977">
        <w:t xml:space="preserve"> on </w:t>
      </w:r>
      <w:r w:rsidR="002E188C">
        <w:t>D</w:t>
      </w:r>
      <w:r w:rsidR="00937089" w:rsidRPr="00D43977">
        <w:t xml:space="preserve">ealing with </w:t>
      </w:r>
      <w:r w:rsidR="002E188C" w:rsidRPr="00D43977">
        <w:t>Difficult Personalities</w:t>
      </w:r>
    </w:p>
    <w:p w14:paraId="351140FE" w14:textId="449B0D57" w:rsidR="00937089" w:rsidRPr="00937089" w:rsidRDefault="00937089" w:rsidP="00937089">
      <w:pPr>
        <w:autoSpaceDE w:val="0"/>
        <w:autoSpaceDN w:val="0"/>
        <w:adjustRightInd w:val="0"/>
        <w:spacing w:after="120" w:line="240" w:lineRule="auto"/>
        <w:rPr>
          <w:rFonts w:cs="Garamond"/>
        </w:rPr>
      </w:pPr>
      <w:r w:rsidRPr="00937089">
        <w:rPr>
          <w:rFonts w:cs="Garamond"/>
        </w:rPr>
        <w:t>First, recognize that you should not take the behavior of difficult people personally. Second, realize that you are not going to change or fix them</w:t>
      </w:r>
      <w:r w:rsidR="002E188C">
        <w:rPr>
          <w:rFonts w:cs="Garamond"/>
        </w:rPr>
        <w:t>, and it</w:t>
      </w:r>
      <w:r w:rsidRPr="00937089">
        <w:rPr>
          <w:rFonts w:cs="Garamond"/>
        </w:rPr>
        <w:t xml:space="preserve"> is not your job</w:t>
      </w:r>
      <w:r w:rsidR="002E188C">
        <w:rPr>
          <w:rFonts w:cs="Garamond"/>
        </w:rPr>
        <w:t xml:space="preserve"> to do so. People don’t change</w:t>
      </w:r>
      <w:r w:rsidRPr="00937089">
        <w:rPr>
          <w:rFonts w:cs="Garamond"/>
        </w:rPr>
        <w:t xml:space="preserve"> their behavior unless and until they want to.</w:t>
      </w:r>
    </w:p>
    <w:p w14:paraId="71F70E29" w14:textId="4668BA85" w:rsidR="00937089" w:rsidRDefault="00F66025" w:rsidP="00937089">
      <w:pPr>
        <w:autoSpaceDE w:val="0"/>
        <w:autoSpaceDN w:val="0"/>
        <w:adjustRightInd w:val="0"/>
        <w:spacing w:after="120" w:line="240" w:lineRule="auto"/>
        <w:rPr>
          <w:rFonts w:cs="Garamond"/>
        </w:rPr>
      </w:pPr>
      <w:r>
        <w:rPr>
          <w:rFonts w:cs="Garamond"/>
        </w:rPr>
        <w:t>Third, a</w:t>
      </w:r>
      <w:r w:rsidR="00937089" w:rsidRPr="00937089">
        <w:rPr>
          <w:rFonts w:cs="Garamond"/>
        </w:rPr>
        <w:t>ccept that the only person you can change is yourself. Focus on changing your pattern of emotional and behavioral responses to the difficult people so that you make healthy and productive choices that benefit you now and in the long term.</w:t>
      </w:r>
    </w:p>
    <w:p w14:paraId="2DE73C72" w14:textId="65185E61" w:rsidR="00937089" w:rsidRPr="00937089" w:rsidRDefault="00B063ED" w:rsidP="00937089">
      <w:pPr>
        <w:autoSpaceDE w:val="0"/>
        <w:autoSpaceDN w:val="0"/>
        <w:adjustRightInd w:val="0"/>
        <w:spacing w:after="120" w:line="240" w:lineRule="auto"/>
        <w:rPr>
          <w:rFonts w:cs="Garamond"/>
        </w:rPr>
      </w:pPr>
      <w:r>
        <w:rPr>
          <w:rFonts w:cs="Garamond"/>
        </w:rPr>
        <w:t>Fourth, m</w:t>
      </w:r>
      <w:r w:rsidR="00937089" w:rsidRPr="00937089">
        <w:rPr>
          <w:rFonts w:cs="Garamond"/>
        </w:rPr>
        <w:t xml:space="preserve">anage your emotions </w:t>
      </w:r>
      <w:r w:rsidR="00F66025">
        <w:rPr>
          <w:rFonts w:cs="Garamond"/>
        </w:rPr>
        <w:t>when you deal</w:t>
      </w:r>
      <w:r w:rsidR="00937089" w:rsidRPr="00937089">
        <w:rPr>
          <w:rFonts w:cs="Garamond"/>
        </w:rPr>
        <w:t xml:space="preserve"> with difficult people. Learn </w:t>
      </w:r>
      <w:r w:rsidR="00F66025">
        <w:rPr>
          <w:rFonts w:cs="Garamond"/>
        </w:rPr>
        <w:t>not to take their behavior personally. A</w:t>
      </w:r>
      <w:r w:rsidR="00937089" w:rsidRPr="00937089">
        <w:rPr>
          <w:rFonts w:cs="Garamond"/>
        </w:rPr>
        <w:t>void becoming defensive</w:t>
      </w:r>
      <w:r w:rsidR="00F66025">
        <w:rPr>
          <w:rFonts w:cs="Garamond"/>
        </w:rPr>
        <w:t xml:space="preserve"> because t</w:t>
      </w:r>
      <w:r w:rsidR="00937089" w:rsidRPr="00937089">
        <w:rPr>
          <w:rFonts w:cs="Garamond"/>
        </w:rPr>
        <w:t xml:space="preserve">his will only </w:t>
      </w:r>
      <w:r w:rsidR="00F66025">
        <w:rPr>
          <w:rFonts w:cs="Garamond"/>
        </w:rPr>
        <w:t>make things worse</w:t>
      </w:r>
      <w:r w:rsidR="00937089" w:rsidRPr="00937089">
        <w:rPr>
          <w:rFonts w:cs="Garamond"/>
        </w:rPr>
        <w:t>.</w:t>
      </w:r>
    </w:p>
    <w:p w14:paraId="1B06BD81" w14:textId="2BFC0F50" w:rsidR="00937089" w:rsidRPr="00937089" w:rsidRDefault="00937089" w:rsidP="00937089">
      <w:pPr>
        <w:autoSpaceDE w:val="0"/>
        <w:autoSpaceDN w:val="0"/>
        <w:adjustRightInd w:val="0"/>
        <w:spacing w:after="120" w:line="240" w:lineRule="auto"/>
        <w:rPr>
          <w:rFonts w:cs="Garamond"/>
        </w:rPr>
      </w:pPr>
      <w:r w:rsidRPr="00937089">
        <w:rPr>
          <w:rFonts w:cs="Garamond"/>
        </w:rPr>
        <w:t xml:space="preserve">Finally, as with anything in life, recognize that dealing with difficult people is a skill worth </w:t>
      </w:r>
      <w:r>
        <w:rPr>
          <w:rFonts w:cs="Garamond"/>
        </w:rPr>
        <w:t>learning</w:t>
      </w:r>
      <w:r w:rsidR="00F66025">
        <w:rPr>
          <w:rFonts w:cs="Garamond"/>
        </w:rPr>
        <w:t>, and it takes</w:t>
      </w:r>
      <w:r w:rsidRPr="00937089">
        <w:rPr>
          <w:rFonts w:cs="Garamond"/>
        </w:rPr>
        <w:t xml:space="preserve"> practice. </w:t>
      </w:r>
      <w:r w:rsidR="00C91627">
        <w:rPr>
          <w:rFonts w:cs="Garamond"/>
        </w:rPr>
        <w:t>Assess</w:t>
      </w:r>
      <w:r w:rsidRPr="00937089">
        <w:rPr>
          <w:rFonts w:cs="Garamond"/>
        </w:rPr>
        <w:t xml:space="preserve"> past incidents and learn from</w:t>
      </w:r>
      <w:r>
        <w:rPr>
          <w:rFonts w:cs="Garamond"/>
        </w:rPr>
        <w:t xml:space="preserve"> </w:t>
      </w:r>
      <w:r w:rsidRPr="00937089">
        <w:rPr>
          <w:rFonts w:cs="Garamond"/>
        </w:rPr>
        <w:t>them by asking yourself the following questions:</w:t>
      </w:r>
    </w:p>
    <w:p w14:paraId="6CA0BA67" w14:textId="77777777" w:rsidR="00937089" w:rsidRPr="00937089" w:rsidRDefault="00937089" w:rsidP="00B23BD3">
      <w:pPr>
        <w:pStyle w:val="ListParagraph"/>
        <w:numPr>
          <w:ilvl w:val="0"/>
          <w:numId w:val="7"/>
        </w:numPr>
        <w:autoSpaceDE w:val="0"/>
        <w:autoSpaceDN w:val="0"/>
        <w:adjustRightInd w:val="0"/>
        <w:spacing w:after="120" w:line="240" w:lineRule="auto"/>
        <w:rPr>
          <w:rFonts w:cs="Garamond"/>
        </w:rPr>
      </w:pPr>
      <w:r w:rsidRPr="00937089">
        <w:rPr>
          <w:rFonts w:cs="Garamond"/>
        </w:rPr>
        <w:t>Who was involved?</w:t>
      </w:r>
    </w:p>
    <w:p w14:paraId="6D1BF8A0" w14:textId="77777777" w:rsidR="00937089" w:rsidRPr="00937089" w:rsidRDefault="00937089" w:rsidP="00B23BD3">
      <w:pPr>
        <w:pStyle w:val="ListParagraph"/>
        <w:numPr>
          <w:ilvl w:val="0"/>
          <w:numId w:val="7"/>
        </w:numPr>
        <w:autoSpaceDE w:val="0"/>
        <w:autoSpaceDN w:val="0"/>
        <w:adjustRightInd w:val="0"/>
        <w:spacing w:after="120" w:line="240" w:lineRule="auto"/>
        <w:rPr>
          <w:rFonts w:cs="Garamond"/>
        </w:rPr>
      </w:pPr>
      <w:r w:rsidRPr="00937089">
        <w:rPr>
          <w:rFonts w:cs="Garamond"/>
        </w:rPr>
        <w:t>What happened?</w:t>
      </w:r>
    </w:p>
    <w:p w14:paraId="651E1207" w14:textId="77777777" w:rsidR="00937089" w:rsidRPr="00937089" w:rsidRDefault="00937089" w:rsidP="00B23BD3">
      <w:pPr>
        <w:pStyle w:val="ListParagraph"/>
        <w:numPr>
          <w:ilvl w:val="0"/>
          <w:numId w:val="7"/>
        </w:numPr>
        <w:autoSpaceDE w:val="0"/>
        <w:autoSpaceDN w:val="0"/>
        <w:adjustRightInd w:val="0"/>
        <w:spacing w:after="120" w:line="240" w:lineRule="auto"/>
        <w:rPr>
          <w:rFonts w:cs="Garamond"/>
        </w:rPr>
      </w:pPr>
      <w:r w:rsidRPr="00937089">
        <w:rPr>
          <w:rFonts w:cs="Garamond"/>
        </w:rPr>
        <w:t>How did I feel?</w:t>
      </w:r>
    </w:p>
    <w:p w14:paraId="4DA672C7" w14:textId="77777777" w:rsidR="00937089" w:rsidRPr="00937089" w:rsidRDefault="00937089" w:rsidP="00B23BD3">
      <w:pPr>
        <w:pStyle w:val="ListParagraph"/>
        <w:numPr>
          <w:ilvl w:val="0"/>
          <w:numId w:val="7"/>
        </w:numPr>
        <w:autoSpaceDE w:val="0"/>
        <w:autoSpaceDN w:val="0"/>
        <w:adjustRightInd w:val="0"/>
        <w:spacing w:after="120" w:line="240" w:lineRule="auto"/>
        <w:rPr>
          <w:rFonts w:cs="Garamond"/>
        </w:rPr>
      </w:pPr>
      <w:r w:rsidRPr="00937089">
        <w:rPr>
          <w:rFonts w:cs="Garamond"/>
        </w:rPr>
        <w:t>How did I respond?</w:t>
      </w:r>
    </w:p>
    <w:p w14:paraId="058E2D24" w14:textId="77777777" w:rsidR="00937089" w:rsidRPr="00937089" w:rsidRDefault="00937089" w:rsidP="00B23BD3">
      <w:pPr>
        <w:pStyle w:val="ListParagraph"/>
        <w:numPr>
          <w:ilvl w:val="0"/>
          <w:numId w:val="7"/>
        </w:numPr>
        <w:autoSpaceDE w:val="0"/>
        <w:autoSpaceDN w:val="0"/>
        <w:adjustRightInd w:val="0"/>
        <w:spacing w:after="120" w:line="240" w:lineRule="auto"/>
        <w:rPr>
          <w:rFonts w:cs="Garamond"/>
        </w:rPr>
      </w:pPr>
      <w:r w:rsidRPr="00937089">
        <w:rPr>
          <w:rFonts w:cs="Garamond"/>
        </w:rPr>
        <w:t xml:space="preserve">How do </w:t>
      </w:r>
      <w:r>
        <w:rPr>
          <w:rFonts w:cs="Garamond"/>
        </w:rPr>
        <w:t>I</w:t>
      </w:r>
      <w:r w:rsidRPr="00937089">
        <w:rPr>
          <w:rFonts w:cs="Garamond"/>
        </w:rPr>
        <w:t xml:space="preserve"> wish I had responded?</w:t>
      </w:r>
    </w:p>
    <w:p w14:paraId="3A666052" w14:textId="58B3AD01" w:rsidR="00937089" w:rsidRPr="00937089" w:rsidRDefault="00937089" w:rsidP="00B23BD3">
      <w:pPr>
        <w:pStyle w:val="ListParagraph"/>
        <w:numPr>
          <w:ilvl w:val="0"/>
          <w:numId w:val="7"/>
        </w:numPr>
        <w:autoSpaceDE w:val="0"/>
        <w:autoSpaceDN w:val="0"/>
        <w:adjustRightInd w:val="0"/>
        <w:spacing w:after="120" w:line="240" w:lineRule="auto"/>
        <w:rPr>
          <w:rFonts w:cs="Garamond"/>
        </w:rPr>
      </w:pPr>
      <w:r w:rsidRPr="00937089">
        <w:rPr>
          <w:rFonts w:cs="Garamond"/>
        </w:rPr>
        <w:t xml:space="preserve">What could I do differently in the future to </w:t>
      </w:r>
      <w:r w:rsidR="00F66025">
        <w:rPr>
          <w:rFonts w:cs="Garamond"/>
        </w:rPr>
        <w:t>have</w:t>
      </w:r>
      <w:r w:rsidRPr="00937089">
        <w:rPr>
          <w:rFonts w:cs="Garamond"/>
        </w:rPr>
        <w:t xml:space="preserve"> a positive outcome to a similar incident?</w:t>
      </w:r>
    </w:p>
    <w:p w14:paraId="048A0402" w14:textId="5D297B8D" w:rsidR="00C25E21" w:rsidRDefault="00C25E21" w:rsidP="00937089">
      <w:pPr>
        <w:autoSpaceDE w:val="0"/>
        <w:autoSpaceDN w:val="0"/>
        <w:adjustRightInd w:val="0"/>
        <w:spacing w:after="120" w:line="240" w:lineRule="auto"/>
        <w:rPr>
          <w:rFonts w:cs="Garamond-Bold"/>
          <w:bCs/>
          <w:i/>
        </w:rPr>
      </w:pPr>
    </w:p>
    <w:p w14:paraId="3DC86884" w14:textId="4B661650" w:rsidR="00937089" w:rsidRPr="00C25E21" w:rsidRDefault="00937089" w:rsidP="00F66025">
      <w:pPr>
        <w:pStyle w:val="Heading3"/>
      </w:pPr>
      <w:r w:rsidRPr="00C25E21">
        <w:t xml:space="preserve">Dealing with </w:t>
      </w:r>
      <w:r w:rsidR="00F66025" w:rsidRPr="00C25E21">
        <w:t>Aggressive</w:t>
      </w:r>
      <w:r w:rsidR="00F66025">
        <w:t>-</w:t>
      </w:r>
      <w:r w:rsidR="00F66025" w:rsidRPr="00C25E21">
        <w:t>Difficult People</w:t>
      </w:r>
    </w:p>
    <w:p w14:paraId="4C5E54BD" w14:textId="236BE533" w:rsidR="00937089" w:rsidRPr="00937089" w:rsidRDefault="00937089" w:rsidP="00937089">
      <w:pPr>
        <w:autoSpaceDE w:val="0"/>
        <w:autoSpaceDN w:val="0"/>
        <w:adjustRightInd w:val="0"/>
        <w:spacing w:after="120" w:line="240" w:lineRule="auto"/>
        <w:rPr>
          <w:rFonts w:cs="Garamond"/>
        </w:rPr>
      </w:pPr>
      <w:r w:rsidRPr="00937089">
        <w:rPr>
          <w:rFonts w:cs="Garamond"/>
        </w:rPr>
        <w:t>Be clear with aggressive</w:t>
      </w:r>
      <w:r w:rsidR="00D43977">
        <w:rPr>
          <w:rFonts w:cs="Garamond"/>
        </w:rPr>
        <w:t>-</w:t>
      </w:r>
      <w:r w:rsidRPr="00937089">
        <w:rPr>
          <w:rFonts w:cs="Garamond"/>
        </w:rPr>
        <w:t>difficult people about how you wish to be treated, and do not allow them to</w:t>
      </w:r>
      <w:r>
        <w:rPr>
          <w:rFonts w:cs="Garamond"/>
        </w:rPr>
        <w:t xml:space="preserve"> </w:t>
      </w:r>
      <w:r w:rsidRPr="00937089">
        <w:rPr>
          <w:rFonts w:cs="Garamond"/>
        </w:rPr>
        <w:t xml:space="preserve">treat you otherwise. If you are upset by something </w:t>
      </w:r>
      <w:r w:rsidR="00F66025">
        <w:rPr>
          <w:rFonts w:cs="Garamond"/>
        </w:rPr>
        <w:t>the</w:t>
      </w:r>
      <w:r w:rsidRPr="00937089">
        <w:rPr>
          <w:rFonts w:cs="Garamond"/>
        </w:rPr>
        <w:t xml:space="preserve"> aggressive</w:t>
      </w:r>
      <w:r w:rsidR="00D43977">
        <w:rPr>
          <w:rFonts w:cs="Garamond"/>
        </w:rPr>
        <w:t>-</w:t>
      </w:r>
      <w:r w:rsidRPr="00937089">
        <w:rPr>
          <w:rFonts w:cs="Garamond"/>
        </w:rPr>
        <w:t>difficult person says, you can</w:t>
      </w:r>
      <w:r>
        <w:rPr>
          <w:rFonts w:cs="Garamond"/>
        </w:rPr>
        <w:t xml:space="preserve"> </w:t>
      </w:r>
      <w:r w:rsidRPr="00937089">
        <w:rPr>
          <w:rFonts w:cs="Garamond"/>
        </w:rPr>
        <w:t xml:space="preserve">respond </w:t>
      </w:r>
      <w:r w:rsidRPr="00937089">
        <w:rPr>
          <w:rFonts w:cs="Garamond"/>
        </w:rPr>
        <w:lastRenderedPageBreak/>
        <w:t xml:space="preserve">with a comment such as, “That wasn’t </w:t>
      </w:r>
      <w:r w:rsidRPr="00D43977">
        <w:rPr>
          <w:rFonts w:cs="Garamond"/>
          <w:i/>
        </w:rPr>
        <w:t>nice</w:t>
      </w:r>
      <w:r w:rsidR="00C91627" w:rsidRPr="00D43977">
        <w:rPr>
          <w:rFonts w:cs="Garamond"/>
          <w:i/>
        </w:rPr>
        <w:t>/productive/professional</w:t>
      </w:r>
      <w:r w:rsidRPr="00937089">
        <w:rPr>
          <w:rFonts w:cs="Garamond"/>
        </w:rPr>
        <w:t>. Please do not speak to me like that.”</w:t>
      </w:r>
    </w:p>
    <w:p w14:paraId="59E5A6C2" w14:textId="12A7C27F" w:rsidR="008022BC" w:rsidRDefault="00937089" w:rsidP="00937089">
      <w:pPr>
        <w:autoSpaceDE w:val="0"/>
        <w:autoSpaceDN w:val="0"/>
        <w:adjustRightInd w:val="0"/>
        <w:spacing w:after="120" w:line="240" w:lineRule="auto"/>
        <w:rPr>
          <w:rFonts w:cs="Garamond"/>
        </w:rPr>
      </w:pPr>
      <w:r w:rsidRPr="00937089">
        <w:rPr>
          <w:rFonts w:cs="Garamond"/>
        </w:rPr>
        <w:t xml:space="preserve">If you anticipate unpleasantness with </w:t>
      </w:r>
      <w:r>
        <w:rPr>
          <w:rFonts w:cs="Garamond"/>
        </w:rPr>
        <w:t>an aggressive</w:t>
      </w:r>
      <w:r w:rsidRPr="00937089">
        <w:rPr>
          <w:rFonts w:cs="Garamond"/>
        </w:rPr>
        <w:t xml:space="preserve"> person, meet them in a neutral</w:t>
      </w:r>
      <w:r>
        <w:rPr>
          <w:rFonts w:cs="Garamond"/>
        </w:rPr>
        <w:t xml:space="preserve"> </w:t>
      </w:r>
      <w:r w:rsidRPr="00937089">
        <w:rPr>
          <w:rFonts w:cs="Garamond"/>
        </w:rPr>
        <w:t>location</w:t>
      </w:r>
      <w:r w:rsidR="00A87CDA">
        <w:rPr>
          <w:rFonts w:cs="Garamond"/>
        </w:rPr>
        <w:t xml:space="preserve"> where y</w:t>
      </w:r>
      <w:r w:rsidRPr="00937089">
        <w:rPr>
          <w:rFonts w:cs="Garamond"/>
        </w:rPr>
        <w:t xml:space="preserve">ou feel safe. If </w:t>
      </w:r>
      <w:r w:rsidR="00C91627">
        <w:rPr>
          <w:rFonts w:cs="Garamond"/>
        </w:rPr>
        <w:t>the</w:t>
      </w:r>
      <w:r w:rsidRPr="00937089">
        <w:rPr>
          <w:rFonts w:cs="Garamond"/>
        </w:rPr>
        <w:t xml:space="preserve"> aggressive person uses indirect or covert tactics, bring them</w:t>
      </w:r>
      <w:r>
        <w:rPr>
          <w:rFonts w:cs="Garamond"/>
        </w:rPr>
        <w:t xml:space="preserve"> </w:t>
      </w:r>
      <w:r w:rsidRPr="00937089">
        <w:rPr>
          <w:rFonts w:cs="Garamond"/>
        </w:rPr>
        <w:t>out into the open</w:t>
      </w:r>
      <w:r w:rsidR="00A87CDA">
        <w:rPr>
          <w:rFonts w:cs="Garamond"/>
        </w:rPr>
        <w:t xml:space="preserve"> by naming</w:t>
      </w:r>
      <w:r w:rsidRPr="00937089">
        <w:rPr>
          <w:rFonts w:cs="Garamond"/>
        </w:rPr>
        <w:t xml:space="preserve"> the offending comments or actions</w:t>
      </w:r>
      <w:r w:rsidR="00C91627">
        <w:rPr>
          <w:rFonts w:cs="Garamond"/>
        </w:rPr>
        <w:t>,</w:t>
      </w:r>
      <w:r w:rsidRPr="00937089">
        <w:rPr>
          <w:rFonts w:cs="Garamond"/>
        </w:rPr>
        <w:t xml:space="preserve"> and directly question </w:t>
      </w:r>
      <w:r>
        <w:rPr>
          <w:rFonts w:cs="Garamond"/>
        </w:rPr>
        <w:t>them</w:t>
      </w:r>
      <w:r w:rsidRPr="00937089">
        <w:rPr>
          <w:rFonts w:cs="Garamond"/>
        </w:rPr>
        <w:t xml:space="preserve"> about their verbal attacks. </w:t>
      </w:r>
    </w:p>
    <w:p w14:paraId="5A3B40FC" w14:textId="31F74605" w:rsidR="00937089" w:rsidRPr="00937089" w:rsidRDefault="00937089" w:rsidP="00937089">
      <w:pPr>
        <w:autoSpaceDE w:val="0"/>
        <w:autoSpaceDN w:val="0"/>
        <w:adjustRightInd w:val="0"/>
        <w:spacing w:after="120" w:line="240" w:lineRule="auto"/>
        <w:rPr>
          <w:rFonts w:cs="Garamond"/>
        </w:rPr>
      </w:pPr>
      <w:r w:rsidRPr="00937089">
        <w:rPr>
          <w:rFonts w:cs="Garamond"/>
        </w:rPr>
        <w:t xml:space="preserve">If appropriate, consider asking a </w:t>
      </w:r>
      <w:r>
        <w:rPr>
          <w:rFonts w:cs="Garamond"/>
        </w:rPr>
        <w:t xml:space="preserve">friend, </w:t>
      </w:r>
      <w:r w:rsidRPr="00937089">
        <w:rPr>
          <w:rFonts w:cs="Garamond"/>
        </w:rPr>
        <w:t>colleague</w:t>
      </w:r>
      <w:r>
        <w:rPr>
          <w:rFonts w:cs="Garamond"/>
        </w:rPr>
        <w:t>,</w:t>
      </w:r>
      <w:r w:rsidRPr="00937089">
        <w:rPr>
          <w:rFonts w:cs="Garamond"/>
        </w:rPr>
        <w:t xml:space="preserve"> or supervisor to</w:t>
      </w:r>
      <w:r>
        <w:rPr>
          <w:rFonts w:cs="Garamond"/>
        </w:rPr>
        <w:t xml:space="preserve"> </w:t>
      </w:r>
      <w:r w:rsidRPr="00937089">
        <w:rPr>
          <w:rFonts w:cs="Garamond"/>
        </w:rPr>
        <w:t>be present when you meet with this person.</w:t>
      </w:r>
      <w:r w:rsidR="008022BC">
        <w:rPr>
          <w:rFonts w:cs="Garamond"/>
        </w:rPr>
        <w:t xml:space="preserve"> </w:t>
      </w:r>
      <w:r w:rsidR="00A87CDA">
        <w:rPr>
          <w:rFonts w:cs="Garamond"/>
        </w:rPr>
        <w:t>Do not</w:t>
      </w:r>
      <w:r w:rsidR="008022BC">
        <w:rPr>
          <w:rFonts w:cs="Garamond"/>
        </w:rPr>
        <w:t xml:space="preserve"> enter into a situation </w:t>
      </w:r>
      <w:r w:rsidR="00A87CDA">
        <w:rPr>
          <w:rFonts w:cs="Garamond"/>
        </w:rPr>
        <w:t>that makes</w:t>
      </w:r>
      <w:r w:rsidR="008022BC">
        <w:rPr>
          <w:rFonts w:cs="Garamond"/>
        </w:rPr>
        <w:t xml:space="preserve"> you feel unsafe or threatened.</w:t>
      </w:r>
    </w:p>
    <w:p w14:paraId="2E38DB97" w14:textId="77777777" w:rsidR="00C25E21" w:rsidRDefault="00C25E21" w:rsidP="00937089">
      <w:pPr>
        <w:autoSpaceDE w:val="0"/>
        <w:autoSpaceDN w:val="0"/>
        <w:adjustRightInd w:val="0"/>
        <w:spacing w:after="120" w:line="240" w:lineRule="auto"/>
        <w:rPr>
          <w:rFonts w:cs="Garamond-Bold"/>
          <w:bCs/>
          <w:i/>
        </w:rPr>
      </w:pPr>
    </w:p>
    <w:p w14:paraId="77B061AA" w14:textId="4AE50193" w:rsidR="00937089" w:rsidRPr="00C25E21" w:rsidRDefault="00937089" w:rsidP="00F66025">
      <w:pPr>
        <w:pStyle w:val="Heading3"/>
      </w:pPr>
      <w:r w:rsidRPr="00C25E21">
        <w:t xml:space="preserve">Dealing with </w:t>
      </w:r>
      <w:r w:rsidR="00A87CDA" w:rsidRPr="00C25E21">
        <w:t>Passive</w:t>
      </w:r>
      <w:r w:rsidR="00A87CDA">
        <w:t>-</w:t>
      </w:r>
      <w:r w:rsidR="00A87CDA" w:rsidRPr="00C25E21">
        <w:t>Difficult People</w:t>
      </w:r>
    </w:p>
    <w:p w14:paraId="449FB0AB" w14:textId="0DED6320" w:rsidR="00937089" w:rsidRPr="00937089" w:rsidRDefault="00937089" w:rsidP="00937089">
      <w:pPr>
        <w:autoSpaceDE w:val="0"/>
        <w:autoSpaceDN w:val="0"/>
        <w:adjustRightInd w:val="0"/>
        <w:spacing w:after="120" w:line="240" w:lineRule="auto"/>
        <w:rPr>
          <w:rFonts w:cs="Garamond"/>
        </w:rPr>
      </w:pPr>
      <w:r w:rsidRPr="00937089">
        <w:rPr>
          <w:rFonts w:cs="Garamond"/>
        </w:rPr>
        <w:t>Passive</w:t>
      </w:r>
      <w:r w:rsidR="00D43977">
        <w:rPr>
          <w:rFonts w:cs="Garamond"/>
        </w:rPr>
        <w:t>-</w:t>
      </w:r>
      <w:r w:rsidRPr="00937089">
        <w:rPr>
          <w:rFonts w:cs="Garamond"/>
        </w:rPr>
        <w:t>difficult people often crave approval but feel unqualified and</w:t>
      </w:r>
      <w:r w:rsidR="00A87CDA">
        <w:rPr>
          <w:rFonts w:cs="Garamond"/>
        </w:rPr>
        <w:t>,</w:t>
      </w:r>
      <w:r w:rsidRPr="00937089">
        <w:rPr>
          <w:rFonts w:cs="Garamond"/>
        </w:rPr>
        <w:t xml:space="preserve"> therefore</w:t>
      </w:r>
      <w:r w:rsidR="00A87CDA">
        <w:rPr>
          <w:rFonts w:cs="Garamond"/>
        </w:rPr>
        <w:t>,</w:t>
      </w:r>
      <w:r w:rsidRPr="00937089">
        <w:rPr>
          <w:rFonts w:cs="Garamond"/>
        </w:rPr>
        <w:t xml:space="preserve"> are unable to earn the approval and resp</w:t>
      </w:r>
      <w:r>
        <w:rPr>
          <w:rFonts w:cs="Garamond"/>
        </w:rPr>
        <w:t xml:space="preserve">ect they seek. </w:t>
      </w:r>
      <w:r w:rsidR="00C91627">
        <w:rPr>
          <w:rFonts w:cs="Garamond"/>
        </w:rPr>
        <w:t>Because of</w:t>
      </w:r>
      <w:r w:rsidRPr="00937089">
        <w:rPr>
          <w:rFonts w:cs="Garamond"/>
        </w:rPr>
        <w:t xml:space="preserve"> th</w:t>
      </w:r>
      <w:r>
        <w:rPr>
          <w:rFonts w:cs="Garamond"/>
        </w:rPr>
        <w:t>is</w:t>
      </w:r>
      <w:r w:rsidRPr="00937089">
        <w:rPr>
          <w:rFonts w:cs="Garamond"/>
        </w:rPr>
        <w:t>, they may be noncommittal or feign agreement</w:t>
      </w:r>
      <w:r>
        <w:rPr>
          <w:rFonts w:cs="Garamond"/>
        </w:rPr>
        <w:t xml:space="preserve"> </w:t>
      </w:r>
      <w:r w:rsidRPr="00937089">
        <w:rPr>
          <w:rFonts w:cs="Garamond"/>
        </w:rPr>
        <w:t>when asked to perform a task or work with others. However, they will likely be among the first to</w:t>
      </w:r>
      <w:r w:rsidR="00B02516">
        <w:rPr>
          <w:rFonts w:cs="Garamond"/>
        </w:rPr>
        <w:t xml:space="preserve"> </w:t>
      </w:r>
      <w:r w:rsidRPr="00937089">
        <w:rPr>
          <w:rFonts w:cs="Garamond"/>
        </w:rPr>
        <w:t>blame other people when things don’t work out.</w:t>
      </w:r>
    </w:p>
    <w:p w14:paraId="3D4957FA" w14:textId="3CD6B8BC" w:rsidR="00937089" w:rsidRPr="00937089" w:rsidRDefault="00937089" w:rsidP="00937089">
      <w:pPr>
        <w:autoSpaceDE w:val="0"/>
        <w:autoSpaceDN w:val="0"/>
        <w:adjustRightInd w:val="0"/>
        <w:spacing w:after="120" w:line="240" w:lineRule="auto"/>
        <w:rPr>
          <w:rFonts w:cs="Garamond"/>
        </w:rPr>
      </w:pPr>
      <w:r w:rsidRPr="00937089">
        <w:rPr>
          <w:rFonts w:cs="Garamond"/>
        </w:rPr>
        <w:t>The best strategy for dealing with passive</w:t>
      </w:r>
      <w:r w:rsidR="00D43977">
        <w:rPr>
          <w:rFonts w:cs="Garamond"/>
        </w:rPr>
        <w:t>-</w:t>
      </w:r>
      <w:r w:rsidRPr="00937089">
        <w:rPr>
          <w:rFonts w:cs="Garamond"/>
        </w:rPr>
        <w:t xml:space="preserve">difficult people is to </w:t>
      </w:r>
      <w:r w:rsidR="00A87CDA">
        <w:rPr>
          <w:rFonts w:cs="Garamond"/>
        </w:rPr>
        <w:t>address</w:t>
      </w:r>
      <w:r w:rsidRPr="00937089">
        <w:rPr>
          <w:rFonts w:cs="Garamond"/>
        </w:rPr>
        <w:t xml:space="preserve"> their misbehavior </w:t>
      </w:r>
      <w:r w:rsidR="00A87CDA">
        <w:rPr>
          <w:rFonts w:cs="Garamond"/>
        </w:rPr>
        <w:t>directly</w:t>
      </w:r>
      <w:r w:rsidRPr="00937089">
        <w:rPr>
          <w:rFonts w:cs="Garamond"/>
        </w:rPr>
        <w:t xml:space="preserve"> and</w:t>
      </w:r>
      <w:r w:rsidR="00B02516">
        <w:rPr>
          <w:rFonts w:cs="Garamond"/>
        </w:rPr>
        <w:t xml:space="preserve"> </w:t>
      </w:r>
      <w:r w:rsidRPr="00937089">
        <w:rPr>
          <w:rFonts w:cs="Garamond"/>
        </w:rPr>
        <w:t>bring it out into the open. For example, if the person misses an important deadline, offer to meet with</w:t>
      </w:r>
      <w:r w:rsidR="00B02516">
        <w:rPr>
          <w:rFonts w:cs="Garamond"/>
        </w:rPr>
        <w:t xml:space="preserve"> them</w:t>
      </w:r>
      <w:r w:rsidRPr="00937089">
        <w:rPr>
          <w:rFonts w:cs="Garamond"/>
        </w:rPr>
        <w:t xml:space="preserve"> and inquire why. They may feel unable to perform the task assigned and unable to</w:t>
      </w:r>
      <w:r w:rsidR="00B02516">
        <w:rPr>
          <w:rFonts w:cs="Garamond"/>
        </w:rPr>
        <w:t xml:space="preserve"> </w:t>
      </w:r>
      <w:r w:rsidRPr="00937089">
        <w:rPr>
          <w:rFonts w:cs="Garamond"/>
        </w:rPr>
        <w:t>acknowledge th</w:t>
      </w:r>
      <w:r w:rsidR="00C91627">
        <w:rPr>
          <w:rFonts w:cs="Garamond"/>
        </w:rPr>
        <w:t>is</w:t>
      </w:r>
      <w:r w:rsidRPr="00937089">
        <w:rPr>
          <w:rFonts w:cs="Garamond"/>
        </w:rPr>
        <w:t xml:space="preserve"> openly. If this turns out to be the case, offer to </w:t>
      </w:r>
      <w:r w:rsidR="00A87CDA">
        <w:rPr>
          <w:rFonts w:cs="Garamond"/>
        </w:rPr>
        <w:t>help</w:t>
      </w:r>
      <w:r w:rsidR="00B02516" w:rsidRPr="00937089">
        <w:rPr>
          <w:rFonts w:cs="Garamond"/>
        </w:rPr>
        <w:t xml:space="preserve"> them</w:t>
      </w:r>
      <w:r w:rsidRPr="00937089">
        <w:rPr>
          <w:rFonts w:cs="Garamond"/>
        </w:rPr>
        <w:t xml:space="preserve"> in order to</w:t>
      </w:r>
      <w:r w:rsidR="00B02516">
        <w:rPr>
          <w:rFonts w:cs="Garamond"/>
        </w:rPr>
        <w:t xml:space="preserve"> </w:t>
      </w:r>
      <w:r w:rsidRPr="00937089">
        <w:rPr>
          <w:rFonts w:cs="Garamond"/>
        </w:rPr>
        <w:t>complete the assigned task.</w:t>
      </w:r>
    </w:p>
    <w:p w14:paraId="21A7DDC3" w14:textId="77777777" w:rsidR="00A87CDA" w:rsidRDefault="00A87CDA" w:rsidP="00467570">
      <w:pPr>
        <w:autoSpaceDE w:val="0"/>
        <w:autoSpaceDN w:val="0"/>
        <w:adjustRightInd w:val="0"/>
        <w:spacing w:after="120" w:line="240" w:lineRule="auto"/>
        <w:rPr>
          <w:rFonts w:cs="Garamond"/>
        </w:rPr>
      </w:pPr>
    </w:p>
    <w:p w14:paraId="41C0F314" w14:textId="2D80310D" w:rsidR="00937089" w:rsidRDefault="00A87CDA" w:rsidP="00467570">
      <w:pPr>
        <w:autoSpaceDE w:val="0"/>
        <w:autoSpaceDN w:val="0"/>
        <w:adjustRightInd w:val="0"/>
        <w:spacing w:after="120" w:line="240" w:lineRule="auto"/>
        <w:rPr>
          <w:rFonts w:cs="Garamond"/>
        </w:rPr>
      </w:pPr>
      <w:r>
        <w:rPr>
          <w:rFonts w:cs="Garamond"/>
        </w:rPr>
        <w:t xml:space="preserve">As in </w:t>
      </w:r>
      <w:r w:rsidR="00B02516">
        <w:rPr>
          <w:rFonts w:cs="Garamond"/>
        </w:rPr>
        <w:t>any</w:t>
      </w:r>
      <w:r w:rsidR="00937089" w:rsidRPr="00937089">
        <w:rPr>
          <w:rFonts w:cs="Garamond"/>
        </w:rPr>
        <w:t xml:space="preserve"> relationship, </w:t>
      </w:r>
      <w:r>
        <w:rPr>
          <w:rFonts w:cs="Garamond"/>
        </w:rPr>
        <w:t xml:space="preserve">it is unproductive </w:t>
      </w:r>
      <w:r w:rsidR="00937089" w:rsidRPr="00937089">
        <w:rPr>
          <w:rFonts w:cs="Garamond"/>
        </w:rPr>
        <w:t xml:space="preserve">to simply ignore the </w:t>
      </w:r>
      <w:r>
        <w:rPr>
          <w:rFonts w:cs="Garamond"/>
        </w:rPr>
        <w:t>difficult</w:t>
      </w:r>
      <w:r w:rsidR="00937089" w:rsidRPr="00937089">
        <w:rPr>
          <w:rFonts w:cs="Garamond"/>
        </w:rPr>
        <w:t xml:space="preserve"> person.</w:t>
      </w:r>
      <w:r w:rsidR="00B02516">
        <w:rPr>
          <w:rFonts w:cs="Garamond"/>
        </w:rPr>
        <w:t xml:space="preserve"> </w:t>
      </w:r>
      <w:r w:rsidR="00937089" w:rsidRPr="00937089">
        <w:rPr>
          <w:rFonts w:cs="Garamond"/>
        </w:rPr>
        <w:t>Following is a breakdown of the most common aggressive</w:t>
      </w:r>
      <w:r w:rsidR="00D43977">
        <w:rPr>
          <w:rFonts w:cs="Garamond"/>
        </w:rPr>
        <w:t>-</w:t>
      </w:r>
      <w:r w:rsidR="00937089" w:rsidRPr="00937089">
        <w:rPr>
          <w:rFonts w:cs="Garamond"/>
        </w:rPr>
        <w:t xml:space="preserve"> </w:t>
      </w:r>
      <w:r w:rsidR="00937089" w:rsidRPr="00467570">
        <w:rPr>
          <w:rFonts w:cs="Garamond"/>
        </w:rPr>
        <w:t>and</w:t>
      </w:r>
      <w:r w:rsidR="00467570" w:rsidRPr="00467570">
        <w:rPr>
          <w:rFonts w:cs="Garamond"/>
        </w:rPr>
        <w:t xml:space="preserve"> passive</w:t>
      </w:r>
      <w:r w:rsidR="00D43977">
        <w:rPr>
          <w:rFonts w:cs="Garamond"/>
        </w:rPr>
        <w:t>-</w:t>
      </w:r>
      <w:r w:rsidR="00467570" w:rsidRPr="00467570">
        <w:rPr>
          <w:rFonts w:cs="Garamond"/>
        </w:rPr>
        <w:t>difficult personalities, along with</w:t>
      </w:r>
      <w:r w:rsidR="00467570">
        <w:rPr>
          <w:rFonts w:cs="Garamond"/>
        </w:rPr>
        <w:t xml:space="preserve"> </w:t>
      </w:r>
      <w:r w:rsidR="00467570" w:rsidRPr="00467570">
        <w:rPr>
          <w:rFonts w:cs="Garamond"/>
        </w:rPr>
        <w:t>strategies for dealing with them in a positive manner.</w:t>
      </w:r>
    </w:p>
    <w:p w14:paraId="7FD4B12A" w14:textId="47600ABA" w:rsidR="00B23BD3" w:rsidRDefault="00B23BD3" w:rsidP="00B23BD3">
      <w:pPr>
        <w:pStyle w:val="Heading4"/>
        <w:cnfStyle w:val="100000000000" w:firstRow="1" w:lastRow="0" w:firstColumn="0" w:lastColumn="0" w:oddVBand="0" w:evenVBand="0" w:oddHBand="0" w:evenHBand="0" w:firstRowFirstColumn="0" w:firstRowLastColumn="0" w:lastRowFirstColumn="0" w:lastRowLastColumn="0"/>
      </w:pPr>
      <w:r w:rsidRPr="00C25E21">
        <w:t xml:space="preserve">Personality </w:t>
      </w:r>
      <w:r>
        <w:t>t</w:t>
      </w:r>
      <w:r w:rsidRPr="00C25E21">
        <w:t>ype</w:t>
      </w:r>
      <w:r>
        <w:t>: Evil Ruler</w:t>
      </w:r>
    </w:p>
    <w:p w14:paraId="040C67B3" w14:textId="43DC54D8" w:rsidR="00B23BD3" w:rsidRDefault="00B23BD3" w:rsidP="00B23BD3">
      <w:pPr>
        <w:cnfStyle w:val="100000000000" w:firstRow="1" w:lastRow="0" w:firstColumn="0" w:lastColumn="0" w:oddVBand="0" w:evenVBand="0" w:oddHBand="0" w:evenHBand="0" w:firstRowFirstColumn="0" w:firstRowLastColumn="0" w:lastRowFirstColumn="0" w:lastRowLastColumn="0"/>
      </w:pPr>
      <w:r>
        <w:t xml:space="preserve">Characteristics: </w:t>
      </w:r>
      <w:r>
        <w:t>Bullies and intimidates</w:t>
      </w:r>
      <w:r>
        <w:t>; i</w:t>
      </w:r>
      <w:r>
        <w:t>s constantly demanding</w:t>
      </w:r>
      <w:r>
        <w:t>; c</w:t>
      </w:r>
      <w:r>
        <w:t>an be brutally critical</w:t>
      </w:r>
      <w:r>
        <w:t>; o</w:t>
      </w:r>
      <w:r>
        <w:t>ften lets others do the work, but tries to take all the credit</w:t>
      </w:r>
      <w:r>
        <w:t>.</w:t>
      </w:r>
    </w:p>
    <w:p w14:paraId="76AFC572" w14:textId="6A3330CF" w:rsidR="00B23BD3" w:rsidRDefault="00B23BD3" w:rsidP="00B23BD3">
      <w:pPr>
        <w:cnfStyle w:val="100000000000" w:firstRow="1" w:lastRow="0" w:firstColumn="0" w:lastColumn="0" w:oddVBand="0" w:evenVBand="0" w:oddHBand="0" w:evenHBand="0" w:firstRowFirstColumn="0" w:firstRowLastColumn="0" w:lastRowFirstColumn="0" w:lastRowLastColumn="0"/>
      </w:pPr>
      <w:r>
        <w:t xml:space="preserve">Coping strategies: </w:t>
      </w:r>
      <w:r>
        <w:t>Let them talk until they run out of steam</w:t>
      </w:r>
      <w:r>
        <w:t>; g</w:t>
      </w:r>
      <w:r>
        <w:t>et their attention</w:t>
      </w:r>
      <w:r>
        <w:t>; s</w:t>
      </w:r>
      <w:r>
        <w:t>tate your point nonaggressively</w:t>
      </w:r>
      <w:r>
        <w:t>; d</w:t>
      </w:r>
      <w:r>
        <w:t>on’t allow interruptions</w:t>
      </w:r>
      <w:r>
        <w:t>; a</w:t>
      </w:r>
      <w:r>
        <w:t>sk them to leave or walk away</w:t>
      </w:r>
      <w:r>
        <w:t>.</w:t>
      </w:r>
    </w:p>
    <w:p w14:paraId="01F73358" w14:textId="6E1326B3" w:rsidR="00B23BD3" w:rsidRDefault="00B23BD3" w:rsidP="00B23BD3">
      <w:pPr>
        <w:pStyle w:val="Heading4"/>
      </w:pPr>
      <w:r w:rsidRPr="00C25E21">
        <w:t xml:space="preserve">Personality </w:t>
      </w:r>
      <w:r>
        <w:t>t</w:t>
      </w:r>
      <w:r w:rsidRPr="00C25E21">
        <w:t>ype</w:t>
      </w:r>
      <w:r>
        <w:t xml:space="preserve">: </w:t>
      </w:r>
      <w:r w:rsidRPr="00C25E21">
        <w:t>Timid Mouse</w:t>
      </w:r>
    </w:p>
    <w:p w14:paraId="171419C3" w14:textId="54AF2050" w:rsidR="00B23BD3" w:rsidRDefault="00B23BD3" w:rsidP="00B23BD3">
      <w:r>
        <w:t>Characteristics: Never offers ideas; won’t let you know if they agree or disagree; avoids conflict at all cost; uses emotions and guilt to their advantage.</w:t>
      </w:r>
    </w:p>
    <w:p w14:paraId="67C4B191" w14:textId="689F5F4E" w:rsidR="00B23BD3" w:rsidRDefault="00B23BD3" w:rsidP="00B23BD3">
      <w:r>
        <w:t>Coping strategies: Hold them accountable; shift the guilt; identify specific behaviors or conduct that are unacceptable; specifically describe desired performance and outcomes; follow up regularly.</w:t>
      </w:r>
    </w:p>
    <w:p w14:paraId="3D7E0A98" w14:textId="77777777" w:rsidR="00B23BD3" w:rsidRDefault="00B23BD3" w:rsidP="00B23BD3">
      <w:pPr>
        <w:pStyle w:val="Heading4"/>
        <w:cnfStyle w:val="000000100000" w:firstRow="0" w:lastRow="0" w:firstColumn="0" w:lastColumn="0" w:oddVBand="0" w:evenVBand="0" w:oddHBand="1" w:evenHBand="0" w:firstRowFirstColumn="0" w:firstRowLastColumn="0" w:lastRowFirstColumn="0" w:lastRowLastColumn="0"/>
      </w:pPr>
      <w:r>
        <w:t xml:space="preserve">Personality type: </w:t>
      </w:r>
      <w:r w:rsidRPr="00C25E21">
        <w:t>The Professor</w:t>
      </w:r>
    </w:p>
    <w:p w14:paraId="4710F902" w14:textId="42F0DF20" w:rsidR="00B23BD3" w:rsidRDefault="00B23BD3" w:rsidP="00B23BD3">
      <w:pPr>
        <w:autoSpaceDE w:val="0"/>
        <w:autoSpaceDN w:val="0"/>
        <w:adjustRightInd w:val="0"/>
        <w:ind w:left="-18"/>
        <w:cnfStyle w:val="000000100000" w:firstRow="0" w:lastRow="0" w:firstColumn="0" w:lastColumn="0" w:oddVBand="0" w:evenVBand="0" w:oddHBand="1" w:evenHBand="0" w:firstRowFirstColumn="0" w:firstRowLastColumn="0" w:lastRowFirstColumn="0" w:lastRowLastColumn="0"/>
      </w:pPr>
      <w:r>
        <w:t>Characteristics: Long-timer and may know a lot; can be arrogant; has an opinion about everything; gets defensive if wrong; can become loud and hostile.</w:t>
      </w:r>
    </w:p>
    <w:p w14:paraId="067EC5D6" w14:textId="2BEA86E0" w:rsidR="00B23BD3" w:rsidRDefault="00B23BD3" w:rsidP="00B23BD3">
      <w:pPr>
        <w:autoSpaceDE w:val="0"/>
        <w:autoSpaceDN w:val="0"/>
        <w:adjustRightInd w:val="0"/>
        <w:ind w:left="-18"/>
        <w:cnfStyle w:val="000000100000" w:firstRow="0" w:lastRow="0" w:firstColumn="0" w:lastColumn="0" w:oddVBand="0" w:evenVBand="0" w:oddHBand="1" w:evenHBand="0" w:firstRowFirstColumn="0" w:firstRowLastColumn="0" w:lastRowFirstColumn="0" w:lastRowLastColumn="0"/>
      </w:pPr>
      <w:r>
        <w:t>Coping strategies: State your point nonaggressively; don’t allow interruptions; help them see other perspectives or alternatives; don’t single them out or alienate.</w:t>
      </w:r>
    </w:p>
    <w:p w14:paraId="6C0AC1E1" w14:textId="77777777" w:rsidR="00B23BD3" w:rsidRDefault="00B23BD3" w:rsidP="00B23BD3">
      <w:pPr>
        <w:pStyle w:val="Heading4"/>
      </w:pPr>
      <w:r>
        <w:t xml:space="preserve">Personality type: </w:t>
      </w:r>
      <w:r w:rsidRPr="00C25E21">
        <w:t>Thumbs-Up</w:t>
      </w:r>
    </w:p>
    <w:p w14:paraId="55DD96AF" w14:textId="77777777" w:rsidR="00B23BD3" w:rsidRDefault="00B23BD3" w:rsidP="00B23BD3">
      <w:pPr>
        <w:autoSpaceDE w:val="0"/>
        <w:autoSpaceDN w:val="0"/>
        <w:adjustRightInd w:val="0"/>
        <w:ind w:left="-18"/>
      </w:pPr>
      <w:r>
        <w:t>Characteristics: Agrees to any commitment, yet rarely delivers; can’t be trusted to follow through; poor time-management or organizational skills; can eventually create resentment among colleagues.</w:t>
      </w:r>
    </w:p>
    <w:p w14:paraId="53D02CA3" w14:textId="655A4829" w:rsidR="00B23BD3" w:rsidRDefault="00B23BD3" w:rsidP="00B23BD3">
      <w:pPr>
        <w:autoSpaceDE w:val="0"/>
        <w:autoSpaceDN w:val="0"/>
        <w:adjustRightInd w:val="0"/>
        <w:ind w:left="-18"/>
      </w:pPr>
      <w:r>
        <w:lastRenderedPageBreak/>
        <w:t>Coping strategies: Establish clear weekly, monthly, and quarterly goals within the framework of the individual’s responsibilities; hold them accountable; offer a reality/sanity check.</w:t>
      </w:r>
    </w:p>
    <w:p w14:paraId="7F36E209" w14:textId="77777777" w:rsidR="00B23BD3" w:rsidRDefault="00B23BD3" w:rsidP="00B23BD3">
      <w:pPr>
        <w:pStyle w:val="Heading4"/>
        <w:cnfStyle w:val="000000100000" w:firstRow="0" w:lastRow="0" w:firstColumn="0" w:lastColumn="0" w:oddVBand="0" w:evenVBand="0" w:oddHBand="1" w:evenHBand="0" w:firstRowFirstColumn="0" w:firstRowLastColumn="0" w:lastRowFirstColumn="0" w:lastRowLastColumn="0"/>
      </w:pPr>
      <w:r>
        <w:t xml:space="preserve">Personality type: </w:t>
      </w:r>
      <w:r w:rsidRPr="00C25E21">
        <w:t>Negative Nelly</w:t>
      </w:r>
    </w:p>
    <w:p w14:paraId="2054DD91" w14:textId="2DACB940" w:rsidR="00B23BD3" w:rsidRDefault="00B23BD3" w:rsidP="00B23BD3">
      <w:pPr>
        <w:autoSpaceDE w:val="0"/>
        <w:autoSpaceDN w:val="0"/>
        <w:adjustRightInd w:val="0"/>
        <w:ind w:left="-18"/>
        <w:cnfStyle w:val="000000100000" w:firstRow="0" w:lastRow="0" w:firstColumn="0" w:lastColumn="0" w:oddVBand="0" w:evenVBand="0" w:oddHBand="1" w:evenHBand="0" w:firstRowFirstColumn="0" w:firstRowLastColumn="0" w:lastRowFirstColumn="0" w:lastRowLastColumn="0"/>
      </w:pPr>
      <w:r>
        <w:t>Characteristics</w:t>
      </w:r>
      <w:r>
        <w:t>: Is quick to point out why something won’t work; does not like change; can be inflexible; exaggerates others’ mistakes; encourages gossip/rumors that stimulate hard feelings.</w:t>
      </w:r>
    </w:p>
    <w:p w14:paraId="0A41D417" w14:textId="092CB884" w:rsidR="00B23BD3" w:rsidRDefault="00B23BD3" w:rsidP="00B23BD3">
      <w:pPr>
        <w:autoSpaceDE w:val="0"/>
        <w:autoSpaceDN w:val="0"/>
        <w:adjustRightInd w:val="0"/>
        <w:ind w:left="-18"/>
        <w:cnfStyle w:val="000000100000" w:firstRow="0" w:lastRow="0" w:firstColumn="0" w:lastColumn="0" w:oddVBand="0" w:evenVBand="0" w:oddHBand="1" w:evenHBand="0" w:firstRowFirstColumn="0" w:firstRowLastColumn="0" w:lastRowFirstColumn="0" w:lastRowLastColumn="0"/>
      </w:pPr>
      <w:r>
        <w:t>Coping strategies: Stick to the facts; don’t allow yourself to be sucked in to the gossip; don’t let it get personal; calmly and consistently insist on positive behavior; deal with issues immediately.</w:t>
      </w:r>
    </w:p>
    <w:p w14:paraId="4BD19240" w14:textId="7261E1F3" w:rsidR="00B23BD3" w:rsidRDefault="00B23BD3" w:rsidP="00B23BD3">
      <w:pPr>
        <w:pStyle w:val="Heading4"/>
      </w:pPr>
      <w:r>
        <w:t xml:space="preserve">Personality type: </w:t>
      </w:r>
      <w:r w:rsidRPr="00C25E21">
        <w:t>Grumpy Cat</w:t>
      </w:r>
    </w:p>
    <w:p w14:paraId="1D4CA535" w14:textId="564B91EF" w:rsidR="00B23BD3" w:rsidRDefault="00B23BD3" w:rsidP="00B23BD3">
      <w:pPr>
        <w:autoSpaceDE w:val="0"/>
        <w:autoSpaceDN w:val="0"/>
        <w:adjustRightInd w:val="0"/>
        <w:ind w:left="-18"/>
      </w:pPr>
      <w:r>
        <w:t>Characteristics: Nothing is ever right; prefer complaining to finding a solution; often unproductive.</w:t>
      </w:r>
    </w:p>
    <w:p w14:paraId="3349DF10" w14:textId="705689C9" w:rsidR="00B23BD3" w:rsidRDefault="00B23BD3" w:rsidP="00B23BD3">
      <w:pPr>
        <w:autoSpaceDE w:val="0"/>
        <w:autoSpaceDN w:val="0"/>
        <w:adjustRightInd w:val="0"/>
        <w:ind w:left="-18"/>
      </w:pPr>
      <w:r>
        <w:t>Coping strategies: Really listen to what they’re saying; offer feedback and possible solutions (if you think they’re open to hearing them); be up-front and don’t facilitate dependence.</w:t>
      </w:r>
    </w:p>
    <w:p w14:paraId="09468AE6" w14:textId="4A80C511" w:rsidR="00467570" w:rsidRDefault="00467570" w:rsidP="00C25E21">
      <w:pPr>
        <w:autoSpaceDE w:val="0"/>
        <w:autoSpaceDN w:val="0"/>
        <w:adjustRightInd w:val="0"/>
        <w:spacing w:after="120" w:line="240" w:lineRule="auto"/>
      </w:pPr>
    </w:p>
    <w:p w14:paraId="720F6A3A" w14:textId="36BAFC1B" w:rsidR="001C5B88" w:rsidRDefault="001C5B88" w:rsidP="001C5B88">
      <w:pPr>
        <w:autoSpaceDE w:val="0"/>
        <w:autoSpaceDN w:val="0"/>
        <w:adjustRightInd w:val="0"/>
        <w:spacing w:after="120" w:line="240" w:lineRule="auto"/>
      </w:pPr>
      <w:r w:rsidRPr="001C5B88">
        <w:rPr>
          <w:b/>
          <w:bCs/>
        </w:rPr>
        <w:t>Publication 3386</w:t>
      </w:r>
      <w:r>
        <w:t xml:space="preserve"> (POD-09-19)</w:t>
      </w:r>
    </w:p>
    <w:p w14:paraId="2B3F885B" w14:textId="0E428087" w:rsidR="001C5B88" w:rsidRDefault="001C5B88" w:rsidP="001C5B88">
      <w:pPr>
        <w:autoSpaceDE w:val="0"/>
        <w:autoSpaceDN w:val="0"/>
        <w:adjustRightInd w:val="0"/>
        <w:spacing w:after="120" w:line="240" w:lineRule="auto"/>
      </w:pPr>
      <w:r>
        <w:t xml:space="preserve">By </w:t>
      </w:r>
      <w:r w:rsidRPr="001C5B88">
        <w:rPr>
          <w:b/>
          <w:bCs/>
        </w:rPr>
        <w:t>Marina Denny</w:t>
      </w:r>
      <w:r>
        <w:t xml:space="preserve">, EdD, </w:t>
      </w:r>
      <w:r w:rsidRPr="001C5B88">
        <w:t>Assistant Professor, School of Human Sciences.</w:t>
      </w:r>
    </w:p>
    <w:p w14:paraId="2979447B" w14:textId="77777777" w:rsidR="001C5B88" w:rsidRDefault="001C5B88" w:rsidP="001C5B88">
      <w:pPr>
        <w:autoSpaceDE w:val="0"/>
        <w:autoSpaceDN w:val="0"/>
        <w:adjustRightInd w:val="0"/>
        <w:spacing w:after="120" w:line="240" w:lineRule="auto"/>
      </w:pPr>
      <w:r>
        <w:t>Copyright 2019 by Mississippi State University. All rights reserved. This publication may be copied and distributed without alteration for nonprofit educational purposes provided that credit is given to the Mississippi State University Extension Service.</w:t>
      </w:r>
    </w:p>
    <w:p w14:paraId="6BE0A623" w14:textId="77777777" w:rsidR="001C5B88" w:rsidRDefault="001C5B88" w:rsidP="001C5B88">
      <w:pPr>
        <w:autoSpaceDE w:val="0"/>
        <w:autoSpaceDN w:val="0"/>
        <w:adjustRightInd w:val="0"/>
        <w:spacing w:after="120" w:line="240" w:lineRule="auto"/>
      </w:pPr>
      <w:r>
        <w:t>Produced by Agricultural Communications.</w:t>
      </w:r>
    </w:p>
    <w:p w14:paraId="0AA4EB33" w14:textId="77777777" w:rsidR="001C5B88" w:rsidRDefault="001C5B88" w:rsidP="001C5B88">
      <w:pPr>
        <w:autoSpaceDE w:val="0"/>
        <w:autoSpaceDN w:val="0"/>
        <w:adjustRightInd w:val="0"/>
        <w:spacing w:after="120" w:line="240" w:lineRule="auto"/>
      </w:pPr>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491505B3" w14:textId="222AC509" w:rsidR="005577F6" w:rsidRPr="00467570" w:rsidRDefault="001C5B88" w:rsidP="001C5B88">
      <w:pPr>
        <w:autoSpaceDE w:val="0"/>
        <w:autoSpaceDN w:val="0"/>
        <w:adjustRightInd w:val="0"/>
        <w:spacing w:after="120" w:line="240" w:lineRule="auto"/>
      </w:pPr>
      <w:r>
        <w:t>Extension Service of Mississippi State University, cooperating with U.S. Department of Agriculture. Published in furtherance of Acts of Congress, May 8 and June 30, 1914. GARY B. JACKSON, Director</w:t>
      </w:r>
      <w:bookmarkStart w:id="0" w:name="_GoBack"/>
      <w:bookmarkEnd w:id="0"/>
    </w:p>
    <w:sectPr w:rsidR="005577F6" w:rsidRPr="00467570" w:rsidSect="00B23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20B0604020202020204"/>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AAD"/>
    <w:multiLevelType w:val="hybridMultilevel"/>
    <w:tmpl w:val="E1EA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13370"/>
    <w:multiLevelType w:val="hybridMultilevel"/>
    <w:tmpl w:val="FC2E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E3C01"/>
    <w:multiLevelType w:val="hybridMultilevel"/>
    <w:tmpl w:val="74A6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F3488"/>
    <w:multiLevelType w:val="hybridMultilevel"/>
    <w:tmpl w:val="F6BC4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85532"/>
    <w:multiLevelType w:val="hybridMultilevel"/>
    <w:tmpl w:val="70980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5191"/>
    <w:multiLevelType w:val="hybridMultilevel"/>
    <w:tmpl w:val="B5BC7A6A"/>
    <w:lvl w:ilvl="0" w:tplc="3A5C2FAE">
      <w:numFmt w:val="bullet"/>
      <w:lvlText w:val=""/>
      <w:lvlJc w:val="left"/>
      <w:pPr>
        <w:ind w:left="720" w:hanging="360"/>
      </w:pPr>
      <w:rPr>
        <w:rFonts w:ascii="Calibri" w:eastAsia="SymbolMT"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02B5E"/>
    <w:multiLevelType w:val="hybridMultilevel"/>
    <w:tmpl w:val="D1983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089"/>
    <w:rsid w:val="00127F7C"/>
    <w:rsid w:val="001C5B88"/>
    <w:rsid w:val="00215C8C"/>
    <w:rsid w:val="002D0347"/>
    <w:rsid w:val="002E188C"/>
    <w:rsid w:val="0030477D"/>
    <w:rsid w:val="00405074"/>
    <w:rsid w:val="004377D3"/>
    <w:rsid w:val="00467570"/>
    <w:rsid w:val="005577F6"/>
    <w:rsid w:val="005B5A5F"/>
    <w:rsid w:val="008022BC"/>
    <w:rsid w:val="00937089"/>
    <w:rsid w:val="00A87CDA"/>
    <w:rsid w:val="00AD68BC"/>
    <w:rsid w:val="00B02516"/>
    <w:rsid w:val="00B063ED"/>
    <w:rsid w:val="00B23BD3"/>
    <w:rsid w:val="00C25E21"/>
    <w:rsid w:val="00C71E80"/>
    <w:rsid w:val="00C91627"/>
    <w:rsid w:val="00CC3C3A"/>
    <w:rsid w:val="00D43977"/>
    <w:rsid w:val="00E82B0D"/>
    <w:rsid w:val="00F405D5"/>
    <w:rsid w:val="00F54853"/>
    <w:rsid w:val="00F6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A724"/>
  <w15:chartTrackingRefBased/>
  <w15:docId w15:val="{5317832C-B29A-4382-9E63-A7BEB78C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5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18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18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23B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089"/>
    <w:pPr>
      <w:ind w:left="720"/>
      <w:contextualSpacing/>
    </w:pPr>
  </w:style>
  <w:style w:type="table" w:styleId="TableGrid">
    <w:name w:val="Table Grid"/>
    <w:basedOn w:val="TableNormal"/>
    <w:uiPriority w:val="39"/>
    <w:rsid w:val="0030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5485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C25E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uiPriority w:val="9"/>
    <w:rsid w:val="002E18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E188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405D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B23BD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9685">
      <w:bodyDiv w:val="1"/>
      <w:marLeft w:val="0"/>
      <w:marRight w:val="0"/>
      <w:marTop w:val="0"/>
      <w:marBottom w:val="0"/>
      <w:divBdr>
        <w:top w:val="none" w:sz="0" w:space="0" w:color="auto"/>
        <w:left w:val="none" w:sz="0" w:space="0" w:color="auto"/>
        <w:bottom w:val="none" w:sz="0" w:space="0" w:color="auto"/>
        <w:right w:val="none" w:sz="0" w:space="0" w:color="auto"/>
      </w:divBdr>
    </w:div>
    <w:div w:id="576093896">
      <w:bodyDiv w:val="1"/>
      <w:marLeft w:val="0"/>
      <w:marRight w:val="0"/>
      <w:marTop w:val="0"/>
      <w:marBottom w:val="0"/>
      <w:divBdr>
        <w:top w:val="none" w:sz="0" w:space="0" w:color="auto"/>
        <w:left w:val="none" w:sz="0" w:space="0" w:color="auto"/>
        <w:bottom w:val="none" w:sz="0" w:space="0" w:color="auto"/>
        <w:right w:val="none" w:sz="0" w:space="0" w:color="auto"/>
      </w:divBdr>
    </w:div>
    <w:div w:id="7082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Denny</dc:creator>
  <cp:keywords/>
  <dc:description/>
  <cp:lastModifiedBy>Page, Keryn</cp:lastModifiedBy>
  <cp:revision>5</cp:revision>
  <dcterms:created xsi:type="dcterms:W3CDTF">2019-09-04T19:35:00Z</dcterms:created>
  <dcterms:modified xsi:type="dcterms:W3CDTF">2019-09-09T16:56:00Z</dcterms:modified>
</cp:coreProperties>
</file>